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bookmarkStart w:id="0" w:name="i-10"/>
      <w:bookmarkEnd w:id="0"/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9"/>
        </w:rPr>
        <w:t>Питание и стресс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drawing>
          <wp:anchor behindDoc="0" distT="0" distB="38100" distL="0" distR="762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301240" cy="2301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 последнее время появилось много исследований о том, что у людей с депрессией и тревожными расстройствами кишечник работает по-другому, что микрофлора его менее разнообразна, чем здоровых людей.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Диета современного человека часто однообразна, в ней мало продуктов богатых клетчаткой, витаминами и микроэлементами. Кроме того существует ряд продуктов и напитков, которые стимулируют выработку стрессовых гормонов, таких как, адреналин и кортизол. Даже спокойного человека они способны привести в состояние стресса. Прежде всего, это фастфуд, жирные и зажаренные до корки продукты, чрезмерно сладкие или соленые продукты, кока-кола, энергетики, черный кофе без молока.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Если человек расстроен или устал, обычно он идет выпить кофе, однако правильным для организма было бы выпить стакан свежевыжатого сока или молока.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Следует обратить внимание на такие продукты, как бобовые и пшеничные отруби, овощи (особенно помидоры и тыква), кислые фрукты (лучше цитрусовые и киви), молоко и кисломолочные продукты, морепродукты и нерафинированные растительные масла.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Важно научиться предотвращать появление стресса, своевременно избавляясь от негативных эмоций, физического и психологического переутомления. Методы профилактики стресса: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/>
      </w:pPr>
      <w:r>
        <w:rPr>
          <w:rStyle w:val="Style13"/>
          <w:rFonts w:ascii="Arial;Verdana" w:hAnsi="Arial;Verdana"/>
          <w:b/>
          <w:i w:val="false"/>
          <w:caps w:val="false"/>
          <w:smallCaps w:val="false"/>
          <w:color w:val="333333"/>
          <w:spacing w:val="0"/>
          <w:sz w:val="17"/>
        </w:rPr>
        <w:t>Отдых.</w:t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 Важно отдыхать не только телом, но и душой. Прогулки на свежем воздухе, чтение книг, общение с друзьями, а так же игры с детьми или  домашними животными.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/>
      </w:pPr>
      <w:r>
        <w:rPr>
          <w:rStyle w:val="Style13"/>
          <w:rFonts w:ascii="Arial;Verdana" w:hAnsi="Arial;Verdana"/>
          <w:b/>
          <w:i w:val="false"/>
          <w:caps w:val="false"/>
          <w:smallCaps w:val="false"/>
          <w:color w:val="333333"/>
          <w:spacing w:val="0"/>
          <w:sz w:val="17"/>
        </w:rPr>
        <w:t>Полноценный</w:t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 </w:t>
      </w:r>
      <w:r>
        <w:rPr>
          <w:rStyle w:val="Style13"/>
          <w:rFonts w:ascii="Arial;Verdana" w:hAnsi="Arial;Verdana"/>
          <w:b/>
          <w:i w:val="false"/>
          <w:caps w:val="false"/>
          <w:smallCaps w:val="false"/>
          <w:color w:val="333333"/>
          <w:spacing w:val="0"/>
          <w:sz w:val="17"/>
        </w:rPr>
        <w:t>сон</w:t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. Выспавшийся человек имеет более высокую стрессоустойчивость. Нужно приучить себя ложится в одно и то же время, не принимать пищу за три часа до сна, не употреблять перед сном чай, кофе, алкоголь.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А так же правильное питание, занятия спортом, танцы, массаж, водные процедуры.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Проведите анализ своего рациона, найдите в нем слабые стороны и это поможет улучшить не только здоровье, но и настроение.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/>
      </w:pPr>
      <w:r>
        <w:rPr>
          <w:rStyle w:val="Style13"/>
          <w:rFonts w:ascii="Arial;Verdana" w:hAnsi="Arial;Verdana"/>
          <w:b/>
          <w:i w:val="false"/>
          <w:caps w:val="false"/>
          <w:smallCaps w:val="false"/>
          <w:color w:val="333333"/>
          <w:spacing w:val="0"/>
          <w:sz w:val="17"/>
        </w:rPr>
        <w:t>Помните, что наше здоровье зависит только от нас самих!</w:t>
      </w:r>
    </w:p>
    <w:p>
      <w:pPr>
        <w:pStyle w:val="Style17"/>
        <w:widowControl/>
        <w:pBdr/>
        <w:spacing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 xml:space="preserve">Врач-гигиенист отделения общественного здоровья </w:t>
      </w:r>
      <w:r>
        <w:rPr>
          <w:rStyle w:val="Style15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Гомельского городского центра гигиены и эпидемиологии</w:t>
      </w:r>
      <w:r>
        <w:rPr>
          <w:rStyle w:val="Style15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И.А. Голубович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rial">
    <w:altName w:val="Verdan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1</Pages>
  <Words>271</Words>
  <Characters>1714</Characters>
  <CharactersWithSpaces>1974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2022-10-11T18:45:44Z</dcterms:created>
  <dc:creator/>
  <dc:description/>
  <dc:language>ru-RU</dc:language>
  <cp:lastModifiedBy/>
  <dcterms:modified xsi:type="dcterms:W3CDTF">2022-10-11T18:46:30Z</dcterms:modified>
  <cp:revision>1</cp:revision>
  <dc:subject/>
  <dc:title/>
</cp:coreProperties>
</file>