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2075">
      <w:pPr>
        <w:pStyle w:val="1"/>
        <w:rPr>
          <w:rFonts w:eastAsia="Times New Roman"/>
        </w:rPr>
      </w:pPr>
      <w:r>
        <w:rPr>
          <w:rFonts w:eastAsia="Times New Roman"/>
        </w:rPr>
        <w:t>Совместное постановление. О подтверждении безопасности и качества товаров при их реализации в розничных торговых объектах, торговых объектах общественного питания, на торговых местах на рынках</w:t>
      </w:r>
    </w:p>
    <w:p w:rsidR="00000000" w:rsidRDefault="00262075">
      <w:pPr>
        <w:pStyle w:val="a3"/>
        <w:jc w:val="right"/>
      </w:pPr>
      <w:r>
        <w:t>Зарегистрировано в НРПА РБ 24 мая 2007 г. N 8/16499</w:t>
      </w:r>
    </w:p>
    <w:p w:rsidR="00000000" w:rsidRDefault="00262075">
      <w:pPr>
        <w:pStyle w:val="a3"/>
        <w:jc w:val="both"/>
      </w:pPr>
      <w:proofErr w:type="gramStart"/>
      <w:r>
        <w:t>На основании подпункта 6.38 пункта 6 Положения о Министерстве торговли Республики Беларусь, утвержденного постановлением Совета Министров Республики Беларусь от 29 июля 2006 г. N 961 "Вопросы Министерства торговли Республики Беларусь", подпункта 4.41 пункт</w:t>
      </w:r>
      <w:r>
        <w:t>а 4 Положения о Министерстве сельского хозяйства и продовольствия Республики Беларусь, утвержденного постановлением Совета Министров Республики Беларусь от 31 октября 2001 г. N 1590, подпункта 6.23 пункта 6</w:t>
      </w:r>
      <w:proofErr w:type="gramEnd"/>
      <w:r>
        <w:t xml:space="preserve"> </w:t>
      </w:r>
      <w:proofErr w:type="gramStart"/>
      <w:r>
        <w:t>Положения о Министерстве здравоохранения Республи</w:t>
      </w:r>
      <w:r>
        <w:t>ки Беларусь, утвержденного постановлением Совета Министров Республики Беларусь от 23 августа 2000 г. N 1331, в редакции постановления Совета Министров Республики Беларусь от 1 августа 2005 г. N 843, подпункта 5.20 пункта 5 Положения о Государственном комит</w:t>
      </w:r>
      <w:r>
        <w:t>ете по стандартизации Республики Беларусь, утвержденного постановлением Совета Министров Республики Беларусь от 31 июля 2006 г. N 981 "Вопросы Государственного</w:t>
      </w:r>
      <w:proofErr w:type="gramEnd"/>
      <w:r>
        <w:t xml:space="preserve"> комитета по стандартизации Республики Беларусь", Министерство торговли Республики Беларусь, Мини</w:t>
      </w:r>
      <w:r>
        <w:t>стерство сельского хозяйства и продовольствия Республики Беларусь, Министерство здравоохранения Республики Беларусь и Государственный комитет по стандартизации Республики Беларусь ПОСТАНОВЛЯЮТ:</w:t>
      </w:r>
    </w:p>
    <w:p w:rsidR="00000000" w:rsidRDefault="00262075">
      <w:pPr>
        <w:pStyle w:val="a3"/>
        <w:jc w:val="both"/>
      </w:pPr>
      <w:r>
        <w:t>1. Установить, что:</w:t>
      </w:r>
    </w:p>
    <w:p w:rsidR="00000000" w:rsidRDefault="00262075">
      <w:pPr>
        <w:pStyle w:val="a3"/>
        <w:jc w:val="both"/>
      </w:pPr>
      <w:r>
        <w:t>1.1. юридические лица и индивидуальные пре</w:t>
      </w:r>
      <w:r>
        <w:t>дприниматели подтверждают качество и безопасность товаров при их реализации в розничных торговых объектах, торговых объектах общественного питания, на торговых местах на рынке:</w:t>
      </w:r>
    </w:p>
    <w:p w:rsidR="00000000" w:rsidRDefault="00262075">
      <w:pPr>
        <w:pStyle w:val="a3"/>
        <w:jc w:val="both"/>
      </w:pPr>
      <w:r>
        <w:t>1.1.1. для товаров, подлежащих обязательной сертификации, наличие сертификата с</w:t>
      </w:r>
      <w:r>
        <w:t>оответствия, выданного в порядке, установленном законодательством Республики Беларусь, либо сертификата соответствия, выданного по единой форме, установленной Комиссией таможенного союза, подтверждается одним из следующих способов:</w:t>
      </w:r>
    </w:p>
    <w:p w:rsidR="00000000" w:rsidRDefault="00262075">
      <w:pPr>
        <w:pStyle w:val="a3"/>
        <w:jc w:val="both"/>
      </w:pPr>
      <w:r>
        <w:t xml:space="preserve">подлинником сертификата </w:t>
      </w:r>
      <w:r>
        <w:t>соответствия;</w:t>
      </w:r>
    </w:p>
    <w:p w:rsidR="00000000" w:rsidRDefault="00262075">
      <w:pPr>
        <w:pStyle w:val="a3"/>
        <w:jc w:val="both"/>
      </w:pPr>
      <w:r>
        <w:t>копией сертификата соответствия, выполненной на защищенном бланке строгой отчетности, заверенной выдавшим сертификат органом по сертификации;</w:t>
      </w:r>
    </w:p>
    <w:p w:rsidR="00000000" w:rsidRDefault="00262075">
      <w:pPr>
        <w:pStyle w:val="a3"/>
        <w:jc w:val="both"/>
      </w:pPr>
      <w:r>
        <w:t>ксерокопией сертификата соответствия, заверенной печатью и подписью руководителя юридического лица и</w:t>
      </w:r>
      <w:r>
        <w:t>ли индивидуальным предпринимателем, являющимися поставщиками товаров;</w:t>
      </w:r>
    </w:p>
    <w:p w:rsidR="00000000" w:rsidRDefault="00262075">
      <w:pPr>
        <w:pStyle w:val="a3"/>
        <w:jc w:val="both"/>
      </w:pPr>
      <w:proofErr w:type="gramStart"/>
      <w:r>
        <w:t>наличием на товаре и (или) на его потребительской таре маркировки знаком соответствия Национальной системы подтверждения соответствия Республики Беларусь с указанием в документах, подтве</w:t>
      </w:r>
      <w:r>
        <w:t>рждающих приобретение (поступление) товара, и (или) удостоверениях качества и безопасности продовольственного сырья и пищевых продуктов, и (или) технических паспортах, и (или) инструкциях по эксплуатации, и (или) иной сопроводительной документации на парти</w:t>
      </w:r>
      <w:r>
        <w:t>ю продукции или прилагаемой к каждой единице товара</w:t>
      </w:r>
      <w:proofErr w:type="gramEnd"/>
      <w:r>
        <w:t xml:space="preserve"> регистрационного номера сертификата соответствия, срока его действия, наименования и адреса органа по сертификации, выдавшего сертификат, если эти сведения не указаны на товаре или на его потребительской </w:t>
      </w:r>
      <w:r>
        <w:t>таре;</w:t>
      </w:r>
    </w:p>
    <w:p w:rsidR="00000000" w:rsidRDefault="00262075">
      <w:pPr>
        <w:pStyle w:val="a3"/>
        <w:jc w:val="both"/>
      </w:pPr>
      <w:proofErr w:type="gramStart"/>
      <w:r>
        <w:t>указанием в сопроводительных документах, подтверждающих приобретение (поступление) товаров, и (или) удостоверениях качества и безопасности продовольственного сырья и пищевых продуктов, и (или) технических паспортах, и (или) инструкциях по эксплуатаци</w:t>
      </w:r>
      <w:r>
        <w:t xml:space="preserve">и, и (или) иной сопроводительной документации на партию продукции или прилагаемой к каждой единице товара по каждому наименованию товара </w:t>
      </w:r>
      <w:r>
        <w:lastRenderedPageBreak/>
        <w:t>регистрационного номера сертификата соответствия, срока его действия, наименования и адреса органа по сертификации, выд</w:t>
      </w:r>
      <w:r>
        <w:t>авшего</w:t>
      </w:r>
      <w:proofErr w:type="gramEnd"/>
      <w:r>
        <w:t xml:space="preserve"> сертификат, если эти сведения не указаны на товаре или его потребительской таре;</w:t>
      </w:r>
    </w:p>
    <w:p w:rsidR="00000000" w:rsidRDefault="00262075">
      <w:pPr>
        <w:pStyle w:val="a3"/>
        <w:jc w:val="both"/>
      </w:pPr>
      <w:r>
        <w:t xml:space="preserve">1.1.2. для товаров, подлежащих декларированию соответствия, наличие декларации о соответствии, принятой в порядке, установленном законодательством Республики Беларусь, </w:t>
      </w:r>
      <w:r>
        <w:t>либо декларации о соответствии, оформленной по единой форме, установленной Комиссией таможенного союза, подтверждается одним из следующих способов:</w:t>
      </w:r>
    </w:p>
    <w:p w:rsidR="00000000" w:rsidRDefault="00262075">
      <w:pPr>
        <w:pStyle w:val="a3"/>
        <w:jc w:val="both"/>
      </w:pPr>
      <w:r>
        <w:t>подлинником декларации о соответствии;</w:t>
      </w:r>
    </w:p>
    <w:p w:rsidR="00000000" w:rsidRDefault="00262075">
      <w:pPr>
        <w:pStyle w:val="a3"/>
        <w:jc w:val="both"/>
      </w:pPr>
      <w:r>
        <w:t xml:space="preserve">ксерокопией декларации о соответствии, заверенной печатью и подписью </w:t>
      </w:r>
      <w:r>
        <w:t>руководителя юридического лица или индивидуальным предпринимателем, являющимися поставщиками товаров;</w:t>
      </w:r>
    </w:p>
    <w:p w:rsidR="00000000" w:rsidRDefault="00262075">
      <w:pPr>
        <w:pStyle w:val="a3"/>
        <w:jc w:val="both"/>
      </w:pPr>
      <w:proofErr w:type="gramStart"/>
      <w:r>
        <w:t>указанием в сопроводительных документах, подтверждающих приобретение (поступление) товаров, и (или) удостоверениях качества и безопасности продовольственн</w:t>
      </w:r>
      <w:r>
        <w:t>ого сырья и пищевых продуктов, и (или) технических паспортах, и (или) инструкциях по эксплуатации, и (или) иной сопроводительной документации на партию продукции или прилагаемой к каждой единице товара по каждому наименованию товара регистрационного номера</w:t>
      </w:r>
      <w:r>
        <w:t xml:space="preserve"> декларации о соответствии, даты ее регистрации, наименования и адреса юридического лица или</w:t>
      </w:r>
      <w:proofErr w:type="gramEnd"/>
      <w:r>
        <w:t xml:space="preserve"> индивидуального предпринимателя, </w:t>
      </w:r>
      <w:proofErr w:type="gramStart"/>
      <w:r>
        <w:t>принявших</w:t>
      </w:r>
      <w:proofErr w:type="gramEnd"/>
      <w:r>
        <w:t xml:space="preserve"> декларацию о соответствии;</w:t>
      </w:r>
    </w:p>
    <w:p w:rsidR="00000000" w:rsidRDefault="00262075">
      <w:pPr>
        <w:pStyle w:val="a3"/>
        <w:jc w:val="both"/>
      </w:pPr>
      <w:r>
        <w:t>наличием на товаре и (или) его потребительской таре маркировки с указанием регистрационного н</w:t>
      </w:r>
      <w:r>
        <w:t xml:space="preserve">омера декларации о соответствии, даты ее регистрации, наименования и адреса юридического лица или индивидуального предпринимателя, </w:t>
      </w:r>
      <w:proofErr w:type="gramStart"/>
      <w:r>
        <w:t>принявших</w:t>
      </w:r>
      <w:proofErr w:type="gramEnd"/>
      <w:r>
        <w:t xml:space="preserve"> декларацию о соответствии.</w:t>
      </w:r>
    </w:p>
    <w:p w:rsidR="00000000" w:rsidRDefault="00262075">
      <w:pPr>
        <w:pStyle w:val="a3"/>
        <w:jc w:val="both"/>
      </w:pPr>
      <w:r>
        <w:t>Юридические лица и индивидуальные предприниматели могут подтверждать качество и безопасн</w:t>
      </w:r>
      <w:r>
        <w:t>ость товаров, подлежащих декларированию соответствия, в соответствии с подпунктом 1.1.1 настоящего пункта при условии проведения в установленном порядке сертификации таких товаров;</w:t>
      </w:r>
    </w:p>
    <w:p w:rsidR="00000000" w:rsidRDefault="00262075">
      <w:pPr>
        <w:pStyle w:val="a3"/>
        <w:jc w:val="both"/>
      </w:pPr>
      <w:r>
        <w:t xml:space="preserve">1.1.2-1. для товаров, безопасность которых подтверждается свидетельством о </w:t>
      </w:r>
      <w:r>
        <w:t>государственной регистрации, выданным по единой форме, установленной Комиссией таможенного союза (Евразийской экономической комиссией), его наличие подтверждается одним из следующих способов:</w:t>
      </w:r>
    </w:p>
    <w:p w:rsidR="00000000" w:rsidRDefault="00262075">
      <w:pPr>
        <w:pStyle w:val="a3"/>
        <w:jc w:val="both"/>
      </w:pPr>
      <w:r>
        <w:t>оригиналом свидетельства о государственной регистрации;</w:t>
      </w:r>
    </w:p>
    <w:p w:rsidR="00000000" w:rsidRDefault="00262075">
      <w:pPr>
        <w:pStyle w:val="a3"/>
        <w:jc w:val="both"/>
      </w:pPr>
      <w:r>
        <w:t>копией с</w:t>
      </w:r>
      <w:r>
        <w:t>видетельства о государственной регистрации, заверенной выдавшим его органом или получателем указанного документа;</w:t>
      </w:r>
    </w:p>
    <w:p w:rsidR="00000000" w:rsidRDefault="00262075">
      <w:pPr>
        <w:pStyle w:val="a3"/>
        <w:jc w:val="both"/>
      </w:pPr>
      <w:r>
        <w:t>выпиской из Реестра свидетельств о государственной регистрации на товары, подлежащие санитарно-эпидемиологическому надзору (контролю) на тамож</w:t>
      </w:r>
      <w:r>
        <w:t>енной границе и таможенной территории таможенного союза (далее - Реестр свидетельств о государственной регистрации), с указанием реквизитов документа, подтверждающего безопасность продукции (товаров), наименований продукции (товаров), изготовителя, получат</w:t>
      </w:r>
      <w:r>
        <w:t>еля и органа, выдавшего свидетельство о государственной регистрации;</w:t>
      </w:r>
    </w:p>
    <w:p w:rsidR="00000000" w:rsidRDefault="00262075">
      <w:pPr>
        <w:pStyle w:val="a3"/>
        <w:jc w:val="both"/>
      </w:pPr>
      <w:r>
        <w:t>электронной формой свидетельства о государственной регистрации, заверенной электронной цифровой подписью;</w:t>
      </w:r>
    </w:p>
    <w:p w:rsidR="00000000" w:rsidRDefault="00262075">
      <w:pPr>
        <w:pStyle w:val="a3"/>
        <w:jc w:val="both"/>
      </w:pPr>
      <w:r>
        <w:t>сведениями электронной базы данных Реестра свидетельств о государственной регистр</w:t>
      </w:r>
      <w:r>
        <w:t>ации на специализированном поисковом сервере сайта таможенного союза в сети Интернет;</w:t>
      </w:r>
    </w:p>
    <w:p w:rsidR="00000000" w:rsidRDefault="00262075">
      <w:pPr>
        <w:pStyle w:val="a3"/>
        <w:jc w:val="both"/>
      </w:pPr>
      <w:r>
        <w:t>указанием в документах, подтверждающих приобретение (поступление) товаров, и (или) иной сопроводительной документации номера и даты выдачи свидетельства о государственной</w:t>
      </w:r>
      <w:r>
        <w:t xml:space="preserve"> регистрации (при наличии сведений в Реестре свидетельств о государственной регистрации или национальных реестрах свидетельств о государственной регистрации органов государств - членов Таможенного союза, ответственных за ведение этих реестров (далее - наци</w:t>
      </w:r>
      <w:r>
        <w:t>ональные реестры Сторон);</w:t>
      </w:r>
    </w:p>
    <w:p w:rsidR="00000000" w:rsidRDefault="00262075">
      <w:pPr>
        <w:pStyle w:val="a3"/>
        <w:jc w:val="both"/>
      </w:pPr>
      <w:r>
        <w:t>наличием на товаре и (или) его потребительской таре номера и даты выдачи свидетельства о государственной регистрации (при наличии сведений в Реестре свидетельств о государственной регистрации или национальных реестрах Сторон).</w:t>
      </w:r>
    </w:p>
    <w:p w:rsidR="00000000" w:rsidRDefault="00262075">
      <w:pPr>
        <w:pStyle w:val="a3"/>
        <w:jc w:val="both"/>
      </w:pPr>
      <w:r>
        <w:lastRenderedPageBreak/>
        <w:t xml:space="preserve">До </w:t>
      </w:r>
      <w:r>
        <w:t>1 января 2012 г. на территории Республики Беларусь при отсутствии свидетельства о государственной регистрации, выданного по единой форме, установленной Комиссией таможенного союза, безопасность товаров может подтверждаться способами, предусмотренными подпу</w:t>
      </w:r>
      <w:r>
        <w:t>нктами 1.1.3 и 1.1.4 пункта 1 настоящего постановления;</w:t>
      </w:r>
    </w:p>
    <w:p w:rsidR="00000000" w:rsidRDefault="00262075">
      <w:pPr>
        <w:pStyle w:val="a3"/>
        <w:jc w:val="both"/>
      </w:pPr>
      <w:proofErr w:type="gramStart"/>
      <w:r>
        <w:t>1.1.3. для товаров, включенных в раздел II Единого перечня товаров, подлежащих санитарно-эпидемиологическому надзору (контролю) на таможенной границе и таможенной территории Таможенного союза, утвержд</w:t>
      </w:r>
      <w:r>
        <w:t>енного Решением Комиссии Таможенного союза от 28 мая 2010 г. N 299 "О применении санитарных мер в Таможенном союзе" (далее - раздел II Единого перечня товаров), на которые имеется удостоверение о государственной гигиенической регистрации, его наличие может</w:t>
      </w:r>
      <w:r>
        <w:t xml:space="preserve"> подтверждаться одним</w:t>
      </w:r>
      <w:proofErr w:type="gramEnd"/>
      <w:r>
        <w:t xml:space="preserve"> из следующих способов:</w:t>
      </w:r>
    </w:p>
    <w:p w:rsidR="00000000" w:rsidRDefault="00262075">
      <w:pPr>
        <w:pStyle w:val="a3"/>
        <w:jc w:val="both"/>
      </w:pPr>
      <w:r>
        <w:t>подлинником удостоверения о государственной гигиенической регистрации;</w:t>
      </w:r>
    </w:p>
    <w:p w:rsidR="00000000" w:rsidRDefault="00262075">
      <w:pPr>
        <w:pStyle w:val="a3"/>
        <w:jc w:val="both"/>
      </w:pPr>
      <w:r>
        <w:t>копией удостоверения о государственной гигиенической регистрации, оформленной на защищенном бланке строгой отчетности;</w:t>
      </w:r>
    </w:p>
    <w:p w:rsidR="00000000" w:rsidRDefault="00262075">
      <w:pPr>
        <w:pStyle w:val="a3"/>
        <w:jc w:val="both"/>
      </w:pPr>
      <w:proofErr w:type="gramStart"/>
      <w:r>
        <w:t>указанием в сопроводительных документах, подтверждающих приобретение (поступление) товаров, и (или) удостоверениях качества и безопасности продовольственного сырья и пищевых продуктов, и (или) технических паспортах, и (или) инструкциях по эксплуатации, и (</w:t>
      </w:r>
      <w:r>
        <w:t>или) иной сопроводительной документации на партию продукции или прилагаемой к каждой единице товара по каждому наименованию товара регистрационного номера удостоверения о государственной гигиенической регистрации и срока его действия, а также наименования</w:t>
      </w:r>
      <w:proofErr w:type="gramEnd"/>
      <w:r>
        <w:t>,</w:t>
      </w:r>
      <w:r>
        <w:t xml:space="preserve"> адреса и телефона юридического лица или индивидуального предпринимателя - держателя удостоверения или оформленной в установленном порядке копии;</w:t>
      </w:r>
    </w:p>
    <w:p w:rsidR="00000000" w:rsidRDefault="00262075">
      <w:pPr>
        <w:pStyle w:val="a3"/>
        <w:jc w:val="both"/>
      </w:pPr>
      <w:proofErr w:type="gramStart"/>
      <w:r>
        <w:t>наличием на товаре и (или) его потребительской таре маркировки номером его государственной гигиенической регис</w:t>
      </w:r>
      <w:r>
        <w:t>трации с указанием в документах, подтверждающих приобретение (поступление) товаров, и (или) удостоверениях качества и безопасности продовольственного сырья и пищевых продуктов, и (или) технических паспортах, и (или) инструкциях по эксплуатации, и (или) ино</w:t>
      </w:r>
      <w:r>
        <w:t>й сопроводительной документации на партию продукции или прилагаемой к каждой единице товара по каждому наименованию регистрационного</w:t>
      </w:r>
      <w:proofErr w:type="gramEnd"/>
      <w:r>
        <w:t xml:space="preserve"> номера удостоверения о государственной гигиенической регистрации и срока его действия;</w:t>
      </w:r>
    </w:p>
    <w:p w:rsidR="00000000" w:rsidRDefault="00262075">
      <w:pPr>
        <w:pStyle w:val="a3"/>
        <w:jc w:val="both"/>
      </w:pPr>
      <w:r>
        <w:t>1.1.4. для товаров, включенных в раз</w:t>
      </w:r>
      <w:r>
        <w:t>дел II Единого перечня товаров, на которые имеется акт государственной санитарно-гигиенической экспертизы, его наличие может подтверждаться одним из следующих способов:</w:t>
      </w:r>
    </w:p>
    <w:p w:rsidR="00000000" w:rsidRDefault="00262075">
      <w:pPr>
        <w:pStyle w:val="a3"/>
        <w:jc w:val="both"/>
      </w:pPr>
      <w:r>
        <w:t>подлинником акта государственной санитарно-гигиенической экспертизы;</w:t>
      </w:r>
    </w:p>
    <w:p w:rsidR="00000000" w:rsidRDefault="00262075">
      <w:pPr>
        <w:pStyle w:val="a3"/>
        <w:jc w:val="both"/>
      </w:pPr>
      <w:r>
        <w:t>копией акта госуда</w:t>
      </w:r>
      <w:r>
        <w:t>рственной санитарно-гигиенической экспертизы, заверенной печатью органа, его выдавшего;</w:t>
      </w:r>
    </w:p>
    <w:p w:rsidR="00000000" w:rsidRDefault="00262075">
      <w:pPr>
        <w:pStyle w:val="a3"/>
        <w:jc w:val="both"/>
      </w:pPr>
      <w:proofErr w:type="gramStart"/>
      <w:r>
        <w:t>указанием в сопроводительных документах, подтверждающих приобретение (поступление) товаров, и (или) удостоверениях качества и безопасности продовольственного сырья и пи</w:t>
      </w:r>
      <w:r>
        <w:t xml:space="preserve">щевых продуктов, и (или) технических паспортах, и (или) инструкциях по эксплуатации, и (или) иной сопроводительной документации на партию продукции или прилагаемой к каждой единице товара по каждому наименованию товара регистрационного номера акта и срока </w:t>
      </w:r>
      <w:r>
        <w:t>его действия, а также наименования, адреса и телефона юридического</w:t>
      </w:r>
      <w:proofErr w:type="gramEnd"/>
      <w:r>
        <w:t xml:space="preserve"> лица или индивидуального предпринимателя - держателя акта государственной санитарно-гигиенической экспертизы или оформленной в установленном порядке копии;</w:t>
      </w:r>
    </w:p>
    <w:p w:rsidR="00000000" w:rsidRDefault="00262075">
      <w:pPr>
        <w:pStyle w:val="a3"/>
        <w:jc w:val="both"/>
      </w:pPr>
      <w:proofErr w:type="gramStart"/>
      <w:r>
        <w:t>наличием на товаре и (или) его по</w:t>
      </w:r>
      <w:r>
        <w:t>требительской таре маркировки номером акта государственной санитарно-гигиенической экспертизы с указанием в документах, подтверждающих приобретение (поступление) товаров, и (или) удостоверениях качества и безопасности продовольственного сырья и пищевых про</w:t>
      </w:r>
      <w:r>
        <w:t>дуктов, и (или) технических паспортах, и (или) инструкциях по эксплуатации, и (или) иной сопроводительной документации на партию продукции или прилагаемой к каждой единице товара по каждому наименованию регистрационного</w:t>
      </w:r>
      <w:proofErr w:type="gramEnd"/>
      <w:r>
        <w:t xml:space="preserve"> номера акта государственной санитарн</w:t>
      </w:r>
      <w:r>
        <w:t>о-гигиенической экспертизы и срока его действия;</w:t>
      </w:r>
    </w:p>
    <w:p w:rsidR="00000000" w:rsidRDefault="00262075">
      <w:pPr>
        <w:pStyle w:val="a3"/>
        <w:jc w:val="both"/>
      </w:pPr>
      <w:r>
        <w:t>1.1.5. для товаров, относящихся к продовольственному сырью и пищевым продуктам, наличие удостоверения качества и безопасности продовольственного сырья и пищевых продуктов подтверждается одним из следующих сп</w:t>
      </w:r>
      <w:r>
        <w:t>особов:</w:t>
      </w:r>
    </w:p>
    <w:p w:rsidR="00000000" w:rsidRDefault="00262075">
      <w:pPr>
        <w:pStyle w:val="a3"/>
        <w:jc w:val="both"/>
      </w:pPr>
      <w:r>
        <w:lastRenderedPageBreak/>
        <w:t>подлинником удостоверения качества и безопасности продовольственного сырья и пищевых продуктов, выданного производителем;</w:t>
      </w:r>
    </w:p>
    <w:p w:rsidR="00000000" w:rsidRDefault="00262075">
      <w:pPr>
        <w:pStyle w:val="a3"/>
        <w:jc w:val="both"/>
      </w:pPr>
      <w:r>
        <w:t>копией удостоверения качества и безопасности продовольственного сырья и пищевых продуктов, заверенной печатью юридического лиц</w:t>
      </w:r>
      <w:r>
        <w:t>а или индивидуальным предпринимателем, являющимися поставщиками товаров;</w:t>
      </w:r>
    </w:p>
    <w:p w:rsidR="00000000" w:rsidRDefault="00262075">
      <w:pPr>
        <w:pStyle w:val="a3"/>
        <w:jc w:val="both"/>
      </w:pPr>
      <w:r>
        <w:t>указанием в сопроводительных документах, подтверждающих приобретение (поступление) товаров, и (или) иной сопроводительной документации на партию продукции или прилагаемой к каждой еди</w:t>
      </w:r>
      <w:r>
        <w:t>нице товара по каждому наименованию товара регистрационного номера, даты выдачи удостоверения, адреса и телефона юридического лица или индивидуального предпринимателя - держателя удостоверения.</w:t>
      </w:r>
    </w:p>
    <w:p w:rsidR="00000000" w:rsidRDefault="00262075">
      <w:pPr>
        <w:pStyle w:val="a3"/>
        <w:jc w:val="both"/>
      </w:pPr>
      <w:r>
        <w:t>Требования данного подпункта не распространяются на продовольс</w:t>
      </w:r>
      <w:r>
        <w:t>твенное сырье и пищевые продукты, подтверждение качества и безопасности которых производителем осуществляется другими способами, установленными техническими нормативными правовыми актами.</w:t>
      </w:r>
    </w:p>
    <w:p w:rsidR="00000000" w:rsidRDefault="00262075">
      <w:pPr>
        <w:pStyle w:val="a3"/>
        <w:jc w:val="both"/>
      </w:pPr>
      <w:proofErr w:type="gramStart"/>
      <w:r>
        <w:t>Качество и безопасность каждой партии продовольственного сырья и пищ</w:t>
      </w:r>
      <w:r>
        <w:t xml:space="preserve">евых продуктов иностранного производства, не подлежащих обязательному подтверждению соответствия и государственной гигиенической регламентации и регистрации, дополнительно подтверждаются подлинником документа импортера о качестве и безопасности или копией </w:t>
      </w:r>
      <w:r>
        <w:t>такого документа, заверенной печатью и подписью ответственного работника юридического лица или индивидуальным предпринимателем, являющимися поставщиками товаров, или указанием в сопроводительных документах, подтверждающих приобретение (поступление) товаров</w:t>
      </w:r>
      <w:r>
        <w:t>, и</w:t>
      </w:r>
      <w:proofErr w:type="gramEnd"/>
      <w:r>
        <w:t xml:space="preserve"> (или) иной сопроводительной документации на партию продукции или прилагаемой к каждой единице товара по каждому наименованию товара регистрационного номера, даты выдачи документа импортера о качестве и безопасности, адреса и телефона юридического лица </w:t>
      </w:r>
      <w:r>
        <w:t>или индивидуального предпринимателя - держателя такого документа, оформленной в установленном порядке копии.</w:t>
      </w:r>
    </w:p>
    <w:p w:rsidR="00000000" w:rsidRDefault="00262075">
      <w:pPr>
        <w:pStyle w:val="a3"/>
        <w:jc w:val="both"/>
      </w:pPr>
      <w:r>
        <w:t>При реализации готовых пищевых продуктов, содержащих на потребительской таре (упаковке), выполненной изготовителем в технологическом процессе произ</w:t>
      </w:r>
      <w:r>
        <w:t>водства, предусмотренные техническими нормативными правовыми актами Республики Беларусь сведения о качестве и безопасности, наличие удостоверений качества и безопасности пищевых продуктов у юридических лиц и индивидуальных предпринимателей (кроме изготовит</w:t>
      </w:r>
      <w:r>
        <w:t>елей) не требуется;</w:t>
      </w:r>
    </w:p>
    <w:p w:rsidR="00000000" w:rsidRDefault="00262075">
      <w:pPr>
        <w:pStyle w:val="a3"/>
        <w:jc w:val="both"/>
      </w:pPr>
      <w:r>
        <w:t>1.1.6. для товаров, подлежащих государственному ветеринарному надзору, наличие ветеринарных документов (ветеринарные справки, ветеринарные свидетельства) подтверждается одним из следующих способов:</w:t>
      </w:r>
    </w:p>
    <w:p w:rsidR="00000000" w:rsidRDefault="00262075">
      <w:pPr>
        <w:pStyle w:val="a3"/>
        <w:jc w:val="both"/>
      </w:pPr>
      <w:r>
        <w:t>подлинником ветеринарного документа;</w:t>
      </w:r>
    </w:p>
    <w:p w:rsidR="00000000" w:rsidRDefault="00262075">
      <w:pPr>
        <w:pStyle w:val="a3"/>
        <w:jc w:val="both"/>
      </w:pPr>
      <w:r>
        <w:t>к</w:t>
      </w:r>
      <w:r>
        <w:t>опией ветеринарного документа, заверенной печатью учреждения, выдавшего ветеринарный документ;</w:t>
      </w:r>
    </w:p>
    <w:p w:rsidR="00000000" w:rsidRDefault="00262075">
      <w:pPr>
        <w:pStyle w:val="a3"/>
        <w:jc w:val="both"/>
      </w:pPr>
      <w:r>
        <w:t>указанием в сопроводительных документах, подтверждающих приобретение (поступление) товаров, и (или) иной сопроводительной документации на партию продукции или пр</w:t>
      </w:r>
      <w:r>
        <w:t>илагаемой к каждой единице товара по каждому наименованию товара регистрационного номера и даты выдачи ветеринарного документа, адреса и телефона юридического лица или индивидуального предпринимателя - держателя такого документа;</w:t>
      </w:r>
    </w:p>
    <w:p w:rsidR="00000000" w:rsidRDefault="00262075">
      <w:pPr>
        <w:pStyle w:val="a3"/>
        <w:jc w:val="both"/>
      </w:pPr>
      <w:proofErr w:type="gramStart"/>
      <w:r>
        <w:t>1.2. подлинники (копии) се</w:t>
      </w:r>
      <w:r>
        <w:t>ртификатов соответствия, выполненные в соответствии с установленным порядком, полученные от конкретного поставщика с первой поставкой товара из партии (от объема серийного производства), на которую распространяются указанные сертификаты соответствия, распр</w:t>
      </w:r>
      <w:r>
        <w:t>остраняются на последующие поставки товаров из указанной партии (от объема серийного производства) и используются юридическими лицами и индивидуальными предпринимателями, осуществляющими розничную торговлю, многократно для подтверждения безопасности и каче</w:t>
      </w:r>
      <w:r>
        <w:t>ства этих</w:t>
      </w:r>
      <w:proofErr w:type="gramEnd"/>
      <w:r>
        <w:t xml:space="preserve"> товаров;</w:t>
      </w:r>
    </w:p>
    <w:p w:rsidR="00000000" w:rsidRDefault="00262075">
      <w:pPr>
        <w:pStyle w:val="a3"/>
        <w:jc w:val="both"/>
      </w:pPr>
      <w:r>
        <w:t>1.3. требования подпунктов 1.1.1 и 1.1.4 настоящего пункта не распространяются на порядок подтверждения качества и безопасности табачных изделий;</w:t>
      </w:r>
    </w:p>
    <w:p w:rsidR="00000000" w:rsidRDefault="00262075">
      <w:pPr>
        <w:pStyle w:val="a3"/>
        <w:jc w:val="both"/>
      </w:pPr>
      <w:r>
        <w:t>1.4. в торговых объектах розничной торговли и общественного питания, входящих в состав юрид</w:t>
      </w:r>
      <w:r>
        <w:t>ического лица или принадлежащих индивидуальному предпринимателю, могут применяться копии документов, подтверждающих качество и безопасность товаров, выполненные с подлинников этих документов или с их копий. Указанные копии, выполненные юридическим лицом ил</w:t>
      </w:r>
      <w:r>
        <w:t xml:space="preserve">и индивидуальным предпринимателем, должны быть заверены печатью и подписью ответственного работника юридического лица или индивидуальным </w:t>
      </w:r>
      <w:r>
        <w:lastRenderedPageBreak/>
        <w:t xml:space="preserve">предпринимателем, которым указанные торговые объекты принадлежат на любом законном основании. При этом в копиях должны </w:t>
      </w:r>
      <w:r>
        <w:t>быть указаны адрес и телефон ответственного работника юридического лица или индивидуального предпринимателя, у которых хранится подлинник или копия таких документов;</w:t>
      </w:r>
    </w:p>
    <w:p w:rsidR="00000000" w:rsidRDefault="00262075">
      <w:pPr>
        <w:pStyle w:val="a3"/>
        <w:jc w:val="both"/>
      </w:pPr>
      <w:r>
        <w:t>1.5. в объектах общественного питания вместо документов, указанных в подпунктах 1.1.1 - 1.</w:t>
      </w:r>
      <w:r>
        <w:t>1.6 настоящего пункта, может применяться товарный чек, выданный в магазине при приобретении за наличный расчет товаров. Наименование товара, его количество, дата приобретения должны быть указаны в товарном чеке, выданном в установленном порядке;</w:t>
      </w:r>
    </w:p>
    <w:p w:rsidR="00000000" w:rsidRDefault="00262075">
      <w:pPr>
        <w:pStyle w:val="a3"/>
        <w:jc w:val="both"/>
      </w:pPr>
      <w:r>
        <w:t>1.6. юриди</w:t>
      </w:r>
      <w:r>
        <w:t xml:space="preserve">ческие лица и индивидуальные предприниматели подтверждают качество и безопасность товаров, на которые распространяются технические регламенты Таможенного союза, при их реализации в розничных торговых объектах и на торговых </w:t>
      </w:r>
      <w:proofErr w:type="gramStart"/>
      <w:r>
        <w:t>местах</w:t>
      </w:r>
      <w:proofErr w:type="gramEnd"/>
      <w:r>
        <w:t xml:space="preserve"> на рынках одним из следующ</w:t>
      </w:r>
      <w:r>
        <w:t>их способов:</w:t>
      </w:r>
    </w:p>
    <w:p w:rsidR="00000000" w:rsidRDefault="00262075">
      <w:pPr>
        <w:pStyle w:val="a3"/>
        <w:jc w:val="both"/>
      </w:pPr>
      <w:r>
        <w:t>подлинниками сертификатов соответствия или деклараций о соответствии требованиям технических регламентов Таможенного союза или их копиями;</w:t>
      </w:r>
    </w:p>
    <w:p w:rsidR="00000000" w:rsidRDefault="00262075">
      <w:pPr>
        <w:pStyle w:val="a3"/>
        <w:jc w:val="both"/>
      </w:pPr>
      <w:r>
        <w:t xml:space="preserve">подлинниками сертификатов соответствия или деклараций о соответствии единой формы Таможенного союза или </w:t>
      </w:r>
      <w:r>
        <w:t>их копиями на товары, включенные в Единый перечень продукции, подлежащей обязательной оценке (подтверждению) соответствия в рамках Таможенного союза с выдачей единых документов, в течение периода, определенного решением о принятии технического регламента Т</w:t>
      </w:r>
      <w:r>
        <w:t>аможенного союза;</w:t>
      </w:r>
    </w:p>
    <w:p w:rsidR="00000000" w:rsidRDefault="00262075">
      <w:pPr>
        <w:pStyle w:val="a3"/>
        <w:jc w:val="both"/>
      </w:pPr>
      <w:r>
        <w:t>наличием на товарах и (или) на их потребительской таре единого знака обращения продукции на рынке государств - членов Таможенного союза;</w:t>
      </w:r>
    </w:p>
    <w:p w:rsidR="00000000" w:rsidRDefault="00262075">
      <w:pPr>
        <w:pStyle w:val="a3"/>
        <w:jc w:val="both"/>
      </w:pPr>
      <w:r>
        <w:t xml:space="preserve">способами, указанными в подпункте 1.1 настоящего пункта, - в течение периода, определенного решением </w:t>
      </w:r>
      <w:r>
        <w:t>о принятии технического регламента Таможенного союза, а способами, указанными в подпункте 1.1.2-1 настоящего пункта, - и по истечении периода, определенного решением о принятии технического регламента Таможенного союза.</w:t>
      </w:r>
    </w:p>
    <w:p w:rsidR="00000000" w:rsidRDefault="00262075">
      <w:pPr>
        <w:pStyle w:val="a3"/>
        <w:jc w:val="both"/>
      </w:pPr>
      <w:r>
        <w:t>Для товаров, подлежащих государственному ветеринарному надзору, обязательное наличие ветеринарных сопроводительных документов (ветеринарных справок, ветеринарных свидетельств, ветеринарных сертификатов) подтверждается подлинником ветеринарного документа ил</w:t>
      </w:r>
      <w:r>
        <w:t>и его копией, заверенной печатью учреждения, выдавшего ветеринарный документ;</w:t>
      </w:r>
    </w:p>
    <w:p w:rsidR="00000000" w:rsidRDefault="00262075">
      <w:pPr>
        <w:pStyle w:val="a3"/>
        <w:jc w:val="both"/>
      </w:pPr>
      <w:r>
        <w:t>1.7. до 1 июля 2014 г.:</w:t>
      </w:r>
    </w:p>
    <w:p w:rsidR="00000000" w:rsidRDefault="00262075">
      <w:pPr>
        <w:pStyle w:val="a3"/>
        <w:jc w:val="both"/>
      </w:pPr>
      <w:r>
        <w:t>1.7.1. индивидуальные предприниматели - плательщики единого налога кроме способов, указанных в подпункте 1.6 настоящего пункта, могут также подтверждать с</w:t>
      </w:r>
      <w:r>
        <w:t xml:space="preserve">оответствие товаров легкой промышленности при их реализации в розничных торговых объектах и на торговых местах на рынках требованиям технического регламента Таможенного союза </w:t>
      </w:r>
      <w:proofErr w:type="gramStart"/>
      <w:r>
        <w:t>ТР</w:t>
      </w:r>
      <w:proofErr w:type="gramEnd"/>
      <w:r>
        <w:t xml:space="preserve"> ТС 017/2011 "О безопасности продукции легкой промышленности" одним из следующи</w:t>
      </w:r>
      <w:r>
        <w:t>х способов:</w:t>
      </w:r>
    </w:p>
    <w:p w:rsidR="00000000" w:rsidRDefault="00262075">
      <w:pPr>
        <w:pStyle w:val="a3"/>
        <w:jc w:val="both"/>
      </w:pPr>
      <w:r>
        <w:t>национальными сертификатами соответствия (декларациями о соответствии) государств - членов Таможенного союза или их копиями;</w:t>
      </w:r>
    </w:p>
    <w:p w:rsidR="00000000" w:rsidRDefault="00262075">
      <w:pPr>
        <w:pStyle w:val="a3"/>
        <w:jc w:val="both"/>
      </w:pPr>
      <w:r>
        <w:t>наличием на товарах и (или) их потребительской таре национальных знаков соответствия государств - членов Таможенного со</w:t>
      </w:r>
      <w:r>
        <w:t>юза;</w:t>
      </w:r>
    </w:p>
    <w:p w:rsidR="00000000" w:rsidRDefault="00262075">
      <w:pPr>
        <w:pStyle w:val="a3"/>
        <w:jc w:val="both"/>
      </w:pPr>
      <w:r>
        <w:t>указанием в сопроводительных документах, подтверждающих приобретение товаров, регистрационного номера сертификата соответствия (декларации о соответствии), срока его действия, наименования и адреса органа по сертификации, выдавшего сертификат соответс</w:t>
      </w:r>
      <w:r>
        <w:t>твия (зарегистрировавшего декларацию о соответствии);</w:t>
      </w:r>
    </w:p>
    <w:p w:rsidR="00000000" w:rsidRDefault="00262075">
      <w:pPr>
        <w:pStyle w:val="a3"/>
        <w:jc w:val="both"/>
      </w:pPr>
      <w:r>
        <w:t>наличием информации из Единого реестра выданных сертификатов соответствия и зарегистрированных деклараций о соответствии Таможенного союза о сертификате соответствия (декларации о соответствии) на такие</w:t>
      </w:r>
      <w:r>
        <w:t xml:space="preserve"> же товары тех же изготовителей;</w:t>
      </w:r>
    </w:p>
    <w:p w:rsidR="00000000" w:rsidRDefault="00262075" w:rsidP="002F3B76">
      <w:pPr>
        <w:pStyle w:val="a3"/>
        <w:ind w:left="-284"/>
        <w:jc w:val="both"/>
      </w:pPr>
      <w:proofErr w:type="gramStart"/>
      <w:r>
        <w:t xml:space="preserve">1.7.2. индивидуальные предприниматели - плательщики единого налога в случае отсутствия у них документов, информации либо маркировки знаками соответствия товаров легкой промышленности и (или) их </w:t>
      </w:r>
      <w:r>
        <w:lastRenderedPageBreak/>
        <w:t>потребительской тары, перечис</w:t>
      </w:r>
      <w:r>
        <w:t>ленных в подпунктах 1.6 и 1.7.1 настоящего пункта, при условии наличия на товары легкой промышленности сопроводительных документов, свидетельствующих о том, что они приобретены у субъектов хозяйствования государств - членов Таможенного союза, должны довест</w:t>
      </w:r>
      <w:r>
        <w:t>и до сведения потребителя</w:t>
      </w:r>
      <w:proofErr w:type="gramEnd"/>
      <w:r>
        <w:t xml:space="preserve"> информацию об отсутствии на товар документов, подтверждающих соответствие требованиям технического регламента, а также при реализации товара выдать ему документ, содержащий:</w:t>
      </w:r>
    </w:p>
    <w:p w:rsidR="00000000" w:rsidRDefault="00262075">
      <w:pPr>
        <w:pStyle w:val="a3"/>
        <w:jc w:val="both"/>
      </w:pPr>
      <w:proofErr w:type="gramStart"/>
      <w:r>
        <w:t>наименование товара, его модель, артикул, размер и (или)</w:t>
      </w:r>
      <w:r>
        <w:t xml:space="preserve"> другие признаки товара, наименование изготовителя, цену;</w:t>
      </w:r>
      <w:proofErr w:type="gramEnd"/>
    </w:p>
    <w:p w:rsidR="00000000" w:rsidRDefault="00262075">
      <w:pPr>
        <w:pStyle w:val="a3"/>
        <w:jc w:val="both"/>
      </w:pPr>
      <w:r>
        <w:t xml:space="preserve">сведения об отсутствии документа, информации или маркировки знаком соответствия, </w:t>
      </w:r>
      <w:proofErr w:type="gramStart"/>
      <w:r>
        <w:t>подтверждающих</w:t>
      </w:r>
      <w:proofErr w:type="gramEnd"/>
      <w:r>
        <w:t xml:space="preserve"> соответствие требованиям технического регламента;</w:t>
      </w:r>
    </w:p>
    <w:p w:rsidR="00000000" w:rsidRDefault="00262075">
      <w:pPr>
        <w:pStyle w:val="a3"/>
        <w:jc w:val="both"/>
      </w:pPr>
      <w:r>
        <w:t>обязательства продавца об обмене товара или расторже</w:t>
      </w:r>
      <w:r>
        <w:t>нии договора купли-продажи при установлении несоответствия товара требованиям технического регламента Таможенного союза.</w:t>
      </w:r>
    </w:p>
    <w:p w:rsidR="00000000" w:rsidRDefault="00262075">
      <w:pPr>
        <w:pStyle w:val="a3"/>
        <w:jc w:val="both"/>
      </w:pPr>
      <w:r>
        <w:t>Указанный документ подписывается индивидуальным предпринимателем - плательщиком единого налога с указанием его фамилии, имени, отчества</w:t>
      </w:r>
      <w:r>
        <w:t xml:space="preserve"> (при наличии), учетного номера налогоплательщика и даты продажи.</w:t>
      </w:r>
    </w:p>
    <w:p w:rsidR="00000000" w:rsidRDefault="00262075">
      <w:pPr>
        <w:pStyle w:val="a3"/>
        <w:jc w:val="both"/>
      </w:pPr>
      <w:r>
        <w:t>2. При отсутств</w:t>
      </w:r>
      <w:proofErr w:type="gramStart"/>
      <w:r>
        <w:t>ии у ю</w:t>
      </w:r>
      <w:proofErr w:type="gramEnd"/>
      <w:r>
        <w:t xml:space="preserve">ридических лиц и индивидуальных предпринимателей документов, подтверждающих качество и безопасность товаров, перечисленных в настоящем постановлении, юридические лица и </w:t>
      </w:r>
      <w:r>
        <w:t>индивидуальные предприниматели несут ответственность в соответствии с законодательством Республики Беларусь.</w:t>
      </w:r>
    </w:p>
    <w:p w:rsidR="00000000" w:rsidRDefault="0026207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262075">
      <w:pPr>
        <w:pStyle w:val="a3"/>
        <w:spacing w:after="240" w:afterAutospacing="0"/>
      </w:pPr>
      <w:r>
        <w:t xml:space="preserve">Министр торговли Республики Беларусь А.И.Иванков </w:t>
      </w:r>
    </w:p>
    <w:p w:rsidR="00000000" w:rsidRDefault="0026207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262075">
      <w:pPr>
        <w:pStyle w:val="a3"/>
      </w:pPr>
      <w:r>
        <w:t>Министр сельского хозяйства</w:t>
      </w:r>
    </w:p>
    <w:p w:rsidR="00000000" w:rsidRDefault="00262075">
      <w:pPr>
        <w:pStyle w:val="a3"/>
        <w:spacing w:after="240" w:afterAutospacing="0"/>
      </w:pPr>
      <w:r>
        <w:t xml:space="preserve">и продовольствия Республики Беларусь Л.В.Русак </w:t>
      </w:r>
    </w:p>
    <w:p w:rsidR="00000000" w:rsidRDefault="0026207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262075">
      <w:pPr>
        <w:pStyle w:val="a3"/>
      </w:pPr>
      <w:r>
        <w:t xml:space="preserve">Министр </w:t>
      </w:r>
      <w:r>
        <w:t>здравоохранения</w:t>
      </w:r>
    </w:p>
    <w:p w:rsidR="00000000" w:rsidRDefault="00262075">
      <w:pPr>
        <w:pStyle w:val="a3"/>
        <w:spacing w:after="240" w:afterAutospacing="0"/>
      </w:pPr>
      <w:r>
        <w:t xml:space="preserve">Республики Беларусь В.И.Жарко </w:t>
      </w:r>
    </w:p>
    <w:p w:rsidR="00000000" w:rsidRDefault="0026207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262075">
      <w:pPr>
        <w:pStyle w:val="a3"/>
      </w:pPr>
      <w:r>
        <w:t>Председатель Государственного комитета</w:t>
      </w:r>
    </w:p>
    <w:p w:rsidR="00000000" w:rsidRDefault="00262075">
      <w:pPr>
        <w:pStyle w:val="a3"/>
        <w:spacing w:after="240" w:afterAutospacing="0"/>
      </w:pPr>
      <w:r>
        <w:t xml:space="preserve">по стандартизации Республики Беларусь В.Н.Корешков </w:t>
      </w:r>
    </w:p>
    <w:p w:rsidR="00262075" w:rsidRDefault="0026207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</w:p>
    <w:sectPr w:rsidR="00262075" w:rsidSect="002F3B76">
      <w:pgSz w:w="11906" w:h="16838"/>
      <w:pgMar w:top="284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oNotHyphenateCaps/>
  <w:drawingGridHorizontalSpacing w:val="0"/>
  <w:drawingGridVerticalSpacing w:val="0"/>
  <w:characterSpacingControl w:val="doNotCompress"/>
  <w:compat/>
  <w:rsids>
    <w:rsidRoot w:val="002F3B76"/>
    <w:rsid w:val="00262075"/>
    <w:rsid w:val="002F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3104</Words>
  <Characters>17696</Characters>
  <Application>Microsoft Office Word</Application>
  <DocSecurity>0</DocSecurity>
  <Lines>147</Lines>
  <Paragraphs>41</Paragraphs>
  <ScaleCrop>false</ScaleCrop>
  <Company/>
  <LinksUpToDate>false</LinksUpToDate>
  <CharactersWithSpaces>20759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подтверждении безопасности и качества товаров при их реализации в розничных торговых объектах, торговых объектах общественного питания, на торговых местах на рынках: doc-формат</dc:title>
  <dc:subject/>
  <dc:creator>Admin</dc:creator>
  <cp:keywords/>
  <dc:description/>
  <cp:lastModifiedBy>Admin</cp:lastModifiedBy>
  <cp:revision>2</cp:revision>
  <cp:lastPrinted>2020-09-06T10:19:00Z</cp:lastPrinted>
  <dcterms:created xsi:type="dcterms:W3CDTF">2020-09-06T10:19:00Z</dcterms:created>
  <dcterms:modified xsi:type="dcterms:W3CDTF">2020-09-06T10:19:00Z</dcterms:modified>
</cp:coreProperties>
</file>