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72" w:rsidRPr="00800772" w:rsidRDefault="00800772" w:rsidP="00800772">
      <w:pPr>
        <w:pStyle w:val="newncpi0"/>
        <w:jc w:val="center"/>
      </w:pPr>
      <w:bookmarkStart w:id="0" w:name="a1"/>
      <w:bookmarkEnd w:id="0"/>
      <w:r w:rsidRPr="00FC6992">
        <w:rPr>
          <w:rStyle w:val="HTML"/>
          <w:b/>
          <w:bCs/>
          <w:caps/>
          <w:shd w:val="clear" w:color="auto" w:fill="auto"/>
        </w:rPr>
        <w:t>ПОСТАНОВЛЕНИЕ</w:t>
      </w:r>
      <w:r w:rsidRPr="00FC6992">
        <w:rPr>
          <w:rStyle w:val="name"/>
        </w:rPr>
        <w:t> </w:t>
      </w:r>
      <w:r w:rsidRPr="00FC6992">
        <w:rPr>
          <w:rStyle w:val="HTML"/>
          <w:b/>
          <w:bCs/>
          <w:caps/>
          <w:shd w:val="clear" w:color="auto" w:fill="auto"/>
        </w:rPr>
        <w:t>МИНИСТЕРСТВАТРУДАИСОЦИАЛЬНОЙЗАЩИТЫ</w:t>
      </w:r>
      <w:r w:rsidRPr="00800772">
        <w:rPr>
          <w:rStyle w:val="promulgator"/>
        </w:rPr>
        <w:t xml:space="preserve"> РЕСПУБЛИКИ БЕЛАРУСЬ</w:t>
      </w:r>
    </w:p>
    <w:p w:rsidR="00800772" w:rsidRPr="00800772" w:rsidRDefault="00800772" w:rsidP="00800772">
      <w:pPr>
        <w:pStyle w:val="newncpi"/>
        <w:ind w:firstLine="0"/>
        <w:jc w:val="center"/>
      </w:pPr>
      <w:r w:rsidRPr="00800772">
        <w:rPr>
          <w:rStyle w:val="datepr"/>
        </w:rPr>
        <w:t>30 декабря 2008 г.</w:t>
      </w:r>
      <w:r w:rsidRPr="00FC6992">
        <w:rPr>
          <w:rStyle w:val="HTML"/>
          <w:i/>
          <w:iCs/>
          <w:shd w:val="clear" w:color="auto" w:fill="auto"/>
        </w:rPr>
        <w:t>№210</w:t>
      </w:r>
    </w:p>
    <w:p w:rsidR="00800772" w:rsidRPr="00800772" w:rsidRDefault="00800772" w:rsidP="00FC6992">
      <w:pPr>
        <w:pStyle w:val="1"/>
        <w:spacing w:before="0" w:after="0"/>
      </w:pPr>
      <w:r w:rsidRPr="00800772">
        <w:t xml:space="preserve">О порядке </w:t>
      </w:r>
      <w:r w:rsidRPr="00FC6992">
        <w:t xml:space="preserve">создания </w:t>
      </w:r>
      <w:r w:rsidRPr="00FC6992">
        <w:rPr>
          <w:rStyle w:val="HTML"/>
          <w:shd w:val="clear" w:color="auto" w:fill="auto"/>
        </w:rPr>
        <w:t>и</w:t>
      </w:r>
      <w:r w:rsidRPr="00800772">
        <w:t xml:space="preserve"> деятельности комиссий для проверки знаний по вопросам охраны </w:t>
      </w:r>
      <w:r w:rsidRPr="00FC6992">
        <w:rPr>
          <w:rStyle w:val="HTML"/>
          <w:shd w:val="clear" w:color="auto" w:fill="auto"/>
        </w:rPr>
        <w:t>труда</w:t>
      </w:r>
    </w:p>
    <w:p w:rsidR="00800772" w:rsidRPr="00800772" w:rsidRDefault="00800772" w:rsidP="00FC6992">
      <w:pPr>
        <w:pStyle w:val="changei"/>
      </w:pPr>
      <w:r w:rsidRPr="00800772">
        <w:t xml:space="preserve">Изменения </w:t>
      </w:r>
      <w:r w:rsidRPr="00FC6992">
        <w:rPr>
          <w:rStyle w:val="HTML"/>
          <w:shd w:val="clear" w:color="auto" w:fill="auto"/>
        </w:rPr>
        <w:t>и</w:t>
      </w:r>
      <w:r w:rsidRPr="00800772">
        <w:t>дополнения:</w:t>
      </w:r>
    </w:p>
    <w:p w:rsidR="00800772" w:rsidRPr="00800772" w:rsidRDefault="00800772" w:rsidP="00FC6992">
      <w:pPr>
        <w:pStyle w:val="changeadd"/>
      </w:pPr>
      <w:r w:rsidRPr="00FC6992">
        <w:rPr>
          <w:rStyle w:val="HTML"/>
          <w:u w:val="single"/>
          <w:shd w:val="clear" w:color="auto" w:fill="auto"/>
        </w:rPr>
        <w:t>Постановление</w:t>
      </w:r>
      <w:r w:rsidRPr="00FC6992">
        <w:rPr>
          <w:rStyle w:val="HTML"/>
          <w:shd w:val="clear" w:color="auto" w:fill="auto"/>
        </w:rPr>
        <w:t>Министерстватрудаисоциальнойзащиты</w:t>
      </w:r>
      <w:r w:rsidRPr="00800772">
        <w:t xml:space="preserve"> Республики Беларусь от 31 мая 2011 г. </w:t>
      </w:r>
      <w:r w:rsidRPr="00FC6992">
        <w:rPr>
          <w:rStyle w:val="HTML"/>
          <w:shd w:val="clear" w:color="auto" w:fill="auto"/>
        </w:rPr>
        <w:t>№</w:t>
      </w:r>
      <w:r w:rsidRPr="00FC6992">
        <w:t> </w:t>
      </w:r>
      <w:r w:rsidRPr="00800772">
        <w:t xml:space="preserve">39 (зарегистрировано в Национальном реестре - </w:t>
      </w:r>
      <w:r w:rsidRPr="00FC6992">
        <w:rPr>
          <w:rStyle w:val="HTML"/>
          <w:shd w:val="clear" w:color="auto" w:fill="auto"/>
        </w:rPr>
        <w:t>№</w:t>
      </w:r>
      <w:r w:rsidRPr="00800772">
        <w:t> 8/23792 от 17.06.2011 г.);</w:t>
      </w:r>
    </w:p>
    <w:p w:rsidR="00800772" w:rsidRPr="00800772" w:rsidRDefault="00800772" w:rsidP="00FC6992">
      <w:pPr>
        <w:pStyle w:val="changeadd"/>
      </w:pPr>
      <w:r w:rsidRPr="00800772">
        <w:t>Постановление Министерства труда и социальной защиты Республики Беларусь от 24 декабря 2013 г. № 132 (зарегистрировано в Национальном реестре - № 8/28296 от 23.01.2014 г.);</w:t>
      </w:r>
    </w:p>
    <w:p w:rsidR="00800772" w:rsidRPr="00800772" w:rsidRDefault="00800772" w:rsidP="00FC6992">
      <w:pPr>
        <w:pStyle w:val="changeadd"/>
      </w:pPr>
      <w:r w:rsidRPr="00800772">
        <w:t>Постановление Министерства труда и социальной защиты Республики Беларусь от 29 мая 2020 г. № 55 (зарегистрировано в Национальном реестре - № 8/35549 от 29.06.2020 г.)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 </w:t>
      </w:r>
      <w:proofErr w:type="gramStart"/>
      <w:r w:rsidRPr="00800772">
        <w:t>На основании абзаца седьмого части второй статьи 9, части девятнадцатой статьи 25 Закона Республики Беларусь от 23 июня 2008 г. № 356-З «Об охране труда»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  <w:proofErr w:type="gramEnd"/>
    </w:p>
    <w:p w:rsidR="00800772" w:rsidRPr="00800772" w:rsidRDefault="00800772" w:rsidP="00FC6992">
      <w:pPr>
        <w:pStyle w:val="point"/>
        <w:spacing w:before="0" w:after="0"/>
      </w:pPr>
      <w:bookmarkStart w:id="1" w:name="a60"/>
      <w:bookmarkEnd w:id="1"/>
      <w:r w:rsidRPr="00800772">
        <w:t>1. Утвердить: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Положение о порядке создания и деятельности комиссии республиканского органа государственного управления и иной государственной организации, подчиненной Правительству Республики Беларусь, для проверки знаний по вопросам охраны труда (прилагается);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Положение о порядке создания и деятельности комиссии местного исполнительного и распорядительного органа для проверки знаний по вопросам охраны труда (прилагается);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Положение о порядке создания и деятельности комиссии организации для проверки знаний работающих по вопросам охраны труда (прилагается).</w:t>
      </w:r>
    </w:p>
    <w:p w:rsidR="00800772" w:rsidRPr="00800772" w:rsidRDefault="00800772" w:rsidP="00FC6992">
      <w:pPr>
        <w:pStyle w:val="point"/>
        <w:spacing w:before="0" w:after="0"/>
      </w:pPr>
      <w:bookmarkStart w:id="2" w:name="a78"/>
      <w:bookmarkEnd w:id="2"/>
      <w:r w:rsidRPr="00800772">
        <w:t>1</w:t>
      </w:r>
      <w:r w:rsidRPr="00800772">
        <w:rPr>
          <w:vertAlign w:val="superscript"/>
        </w:rPr>
        <w:t>1</w:t>
      </w:r>
      <w:r w:rsidRPr="00800772">
        <w:t>. Установить форму протокола проверки знаний по вопросам охраны труда согласно приложению.</w:t>
      </w:r>
    </w:p>
    <w:p w:rsidR="00800772" w:rsidRPr="00800772" w:rsidRDefault="00800772" w:rsidP="00FC6992">
      <w:pPr>
        <w:pStyle w:val="point"/>
        <w:spacing w:before="0" w:after="0"/>
      </w:pPr>
      <w:r w:rsidRPr="00800772">
        <w:t>2. Признать утратившими силу: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постановление Министерства труда и социальной защиты Республики Беларусь от 1 августа 2002 г. № 110 «О комиссиях для проверки знаний по вопросам охраны труда» (Национальный реестр правовых актов Республики Беларусь, 2002 г., № 107, 8/8555);</w:t>
      </w:r>
    </w:p>
    <w:p w:rsidR="00800772" w:rsidRPr="00800772" w:rsidRDefault="00800772" w:rsidP="00FC6992">
      <w:pPr>
        <w:pStyle w:val="newncpi"/>
        <w:spacing w:before="0" w:after="0"/>
      </w:pPr>
      <w:r w:rsidRPr="00800772">
        <w:t>постановление Министерства труда и социальной защиты Республики Беларусь от 23 февраля 2006 г. № 28 «О внесении дополнений в постановление Министерства труда и социальной защиты Республики Беларусь от 1 августа 2002 г. № 110» (Национальный реестр правовых актов Республики Беларусь, 2006 г., № 55, 8/14160).</w:t>
      </w:r>
    </w:p>
    <w:p w:rsidR="00800772" w:rsidRPr="00800772" w:rsidRDefault="00800772" w:rsidP="00FC6992">
      <w:pPr>
        <w:pStyle w:val="point"/>
        <w:spacing w:before="0" w:after="0"/>
      </w:pPr>
      <w:r w:rsidRPr="00800772">
        <w:t>3. Настоящее постановление вступает в силу после его официального опубликования.</w:t>
      </w:r>
    </w:p>
    <w:p w:rsidR="00800772" w:rsidRPr="00800772" w:rsidRDefault="00800772" w:rsidP="00800772">
      <w:pPr>
        <w:pStyle w:val="newncpi"/>
      </w:pPr>
      <w:r w:rsidRPr="00800772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800772" w:rsidRPr="00800772" w:rsidTr="0080077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0772" w:rsidRPr="00800772" w:rsidRDefault="00800772">
            <w:pPr>
              <w:pStyle w:val="newncpi0"/>
              <w:jc w:val="left"/>
            </w:pPr>
            <w:r w:rsidRPr="00800772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0772" w:rsidRPr="00800772" w:rsidRDefault="00800772">
            <w:pPr>
              <w:pStyle w:val="newncpi0"/>
              <w:jc w:val="right"/>
            </w:pPr>
            <w:proofErr w:type="spellStart"/>
            <w:r w:rsidRPr="00800772">
              <w:rPr>
                <w:rStyle w:val="pers"/>
              </w:rPr>
              <w:t>В.Н.Потупчик</w:t>
            </w:r>
            <w:proofErr w:type="spellEnd"/>
          </w:p>
        </w:tc>
      </w:tr>
    </w:tbl>
    <w:p w:rsidR="00FC6992" w:rsidRDefault="00FC6992" w:rsidP="00800772">
      <w:pPr>
        <w:pStyle w:val="newncpi"/>
      </w:pPr>
    </w:p>
    <w:p w:rsidR="00800772" w:rsidRPr="00800772" w:rsidRDefault="00800772" w:rsidP="00800772">
      <w:pPr>
        <w:pStyle w:val="newncpi"/>
      </w:pPr>
      <w:r w:rsidRPr="00800772">
        <w:t> </w:t>
      </w:r>
    </w:p>
    <w:tbl>
      <w:tblPr>
        <w:tblStyle w:val="tablencpi"/>
        <w:tblW w:w="3462" w:type="pct"/>
        <w:tblLook w:val="04A0"/>
      </w:tblPr>
      <w:tblGrid>
        <w:gridCol w:w="2884"/>
        <w:gridCol w:w="3602"/>
      </w:tblGrid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lastRenderedPageBreak/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транспорта</w:t>
            </w:r>
            <w:r w:rsidRPr="00800772">
              <w:br/>
              <w:t>и коммуникаций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В.Г.Сосновский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23.12.2008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промышленности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proofErr w:type="spellStart"/>
            <w:r w:rsidRPr="00800772">
              <w:t>А.М.Русецкий</w:t>
            </w:r>
            <w:proofErr w:type="spellEnd"/>
          </w:p>
          <w:p w:rsidR="00800772" w:rsidRPr="00800772" w:rsidRDefault="00800772">
            <w:pPr>
              <w:pStyle w:val="agreedate"/>
            </w:pPr>
            <w:r w:rsidRPr="00800772">
              <w:t>23.12.2008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энергетики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А.В.Озерец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23.12.2008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Первый заместитель Министра</w:t>
            </w:r>
            <w:r w:rsidRPr="00800772">
              <w:br/>
              <w:t>по чрезвычайным ситуациям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proofErr w:type="spellStart"/>
            <w:r w:rsidRPr="00800772">
              <w:t>В.В.Карпицкий</w:t>
            </w:r>
            <w:proofErr w:type="spellEnd"/>
          </w:p>
          <w:p w:rsidR="00800772" w:rsidRPr="00800772" w:rsidRDefault="00800772">
            <w:pPr>
              <w:pStyle w:val="agreedate"/>
            </w:pPr>
            <w:r w:rsidRPr="00800772">
              <w:t>22.12.2008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обороны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Л.С.Мальцев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15.12.2008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связи</w:t>
            </w:r>
            <w:r w:rsidRPr="00800772">
              <w:br/>
              <w:t>и информатизации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Н.П.Пантелей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12.12.2008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образования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А.М.Радьков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15.12.2008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лесного хозяйства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П.М.Семашко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10.12.2008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здравоохранения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В.И.Жарко</w:t>
            </w:r>
          </w:p>
          <w:p w:rsidR="00800772" w:rsidRPr="00800772" w:rsidRDefault="00800772">
            <w:pPr>
              <w:pStyle w:val="agreedate"/>
            </w:pPr>
            <w:r w:rsidRPr="00800772">
              <w:t>16.12.2008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сельского</w:t>
            </w:r>
            <w:r w:rsidRPr="00800772">
              <w:br/>
              <w:t xml:space="preserve">хозяйства и продовольствия 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С.Б.Шапиро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08.12.2008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 xml:space="preserve">Министр </w:t>
            </w:r>
            <w:proofErr w:type="gramStart"/>
            <w:r w:rsidRPr="00800772">
              <w:t>жилищно-</w:t>
            </w:r>
            <w:r w:rsidRPr="00800772">
              <w:br/>
              <w:t>коммунального</w:t>
            </w:r>
            <w:proofErr w:type="gramEnd"/>
            <w:r w:rsidRPr="00800772">
              <w:t xml:space="preserve"> хозяйства Республики Беларусь</w:t>
            </w:r>
          </w:p>
          <w:p w:rsidR="00800772" w:rsidRPr="00800772" w:rsidRDefault="00800772">
            <w:pPr>
              <w:pStyle w:val="agreefio"/>
            </w:pPr>
            <w:proofErr w:type="spellStart"/>
            <w:r w:rsidRPr="00800772">
              <w:t>В.М.Белохвостов</w:t>
            </w:r>
            <w:proofErr w:type="spellEnd"/>
          </w:p>
          <w:p w:rsidR="00800772" w:rsidRPr="00800772" w:rsidRDefault="00800772">
            <w:pPr>
              <w:pStyle w:val="agreedate"/>
            </w:pPr>
            <w:r w:rsidRPr="00800772">
              <w:t>16.12.2008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Министр архитектуры</w:t>
            </w:r>
            <w:r w:rsidRPr="00800772">
              <w:br/>
              <w:t>и строительства</w:t>
            </w:r>
            <w:r w:rsidRPr="00800772">
              <w:br/>
              <w:t>Республики Беларусь</w:t>
            </w:r>
          </w:p>
          <w:p w:rsidR="00800772" w:rsidRPr="00800772" w:rsidRDefault="00800772">
            <w:pPr>
              <w:pStyle w:val="agreefio"/>
            </w:pPr>
            <w:r w:rsidRPr="00800772">
              <w:t>А.И.Селезнев</w:t>
            </w:r>
          </w:p>
          <w:p w:rsidR="00800772" w:rsidRPr="00800772" w:rsidRDefault="00800772">
            <w:pPr>
              <w:pStyle w:val="agreedate"/>
            </w:pPr>
            <w:r w:rsidRPr="00800772">
              <w:t>16.12.2008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 xml:space="preserve">Председатель Белорусского </w:t>
            </w:r>
            <w:r w:rsidRPr="00800772">
              <w:br/>
              <w:t xml:space="preserve">государственного концерна </w:t>
            </w:r>
            <w:r w:rsidRPr="00800772">
              <w:br/>
              <w:t xml:space="preserve">пищевой промышленности </w:t>
            </w:r>
            <w:r w:rsidRPr="00800772">
              <w:br/>
              <w:t>«</w:t>
            </w:r>
            <w:proofErr w:type="spellStart"/>
            <w:r w:rsidRPr="00800772">
              <w:t>Белгоспищепром</w:t>
            </w:r>
            <w:proofErr w:type="spellEnd"/>
            <w:r w:rsidRPr="00800772">
              <w:t>»</w:t>
            </w:r>
          </w:p>
          <w:p w:rsidR="00800772" w:rsidRPr="00800772" w:rsidRDefault="00800772">
            <w:pPr>
              <w:pStyle w:val="agreefio"/>
            </w:pPr>
            <w:r w:rsidRPr="00800772">
              <w:t>И.И.Данченко</w:t>
            </w:r>
          </w:p>
          <w:p w:rsidR="00800772" w:rsidRPr="00800772" w:rsidRDefault="00800772">
            <w:pPr>
              <w:pStyle w:val="agreedate"/>
            </w:pPr>
            <w:r w:rsidRPr="00800772">
              <w:t>16.12.2008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  <w:r w:rsidRPr="00800772">
              <w:br/>
              <w:t xml:space="preserve">Заместитель председателя </w:t>
            </w:r>
            <w:r w:rsidRPr="00800772">
              <w:br/>
              <w:t xml:space="preserve">Белорусского государственного </w:t>
            </w:r>
            <w:r w:rsidRPr="00800772">
              <w:br/>
              <w:t>концерна по нефти и химии</w:t>
            </w:r>
          </w:p>
          <w:p w:rsidR="00800772" w:rsidRPr="00800772" w:rsidRDefault="00800772">
            <w:pPr>
              <w:pStyle w:val="agreefio"/>
            </w:pPr>
            <w:r w:rsidRPr="00800772">
              <w:t>М.И.Осипенко</w:t>
            </w:r>
          </w:p>
          <w:p w:rsidR="00800772" w:rsidRPr="00800772" w:rsidRDefault="00800772">
            <w:pPr>
              <w:pStyle w:val="agreedate"/>
            </w:pPr>
            <w:r w:rsidRPr="00800772">
              <w:t>16.12.2008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Председатель</w:t>
            </w:r>
            <w:r w:rsidRPr="00800772">
              <w:br/>
              <w:t xml:space="preserve">Брестского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proofErr w:type="spellStart"/>
            <w:r w:rsidRPr="00800772">
              <w:t>К.А.Сумар</w:t>
            </w:r>
            <w:proofErr w:type="spellEnd"/>
          </w:p>
          <w:p w:rsidR="00800772" w:rsidRPr="00800772" w:rsidRDefault="00800772">
            <w:pPr>
              <w:pStyle w:val="agreedate"/>
            </w:pPr>
            <w:r w:rsidRPr="00800772">
              <w:t xml:space="preserve">16.12.2008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Заместитель председателя</w:t>
            </w:r>
            <w:r w:rsidRPr="00800772">
              <w:br/>
              <w:t xml:space="preserve">Витебского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proofErr w:type="spellStart"/>
            <w:r w:rsidRPr="00800772">
              <w:t>В.П.Николайкин</w:t>
            </w:r>
            <w:proofErr w:type="spellEnd"/>
          </w:p>
          <w:p w:rsidR="00800772" w:rsidRPr="00800772" w:rsidRDefault="00800772">
            <w:pPr>
              <w:pStyle w:val="agreedate"/>
            </w:pPr>
            <w:r w:rsidRPr="00800772">
              <w:t xml:space="preserve">15.12.2008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Председатель</w:t>
            </w:r>
            <w:r w:rsidRPr="00800772">
              <w:br/>
              <w:t xml:space="preserve">Гомельского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r w:rsidRPr="00800772">
              <w:lastRenderedPageBreak/>
              <w:t>А.С.Якобсон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23.12.2008 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lastRenderedPageBreak/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Председатель</w:t>
            </w:r>
            <w:r w:rsidRPr="00800772">
              <w:br/>
              <w:t xml:space="preserve">Гродненского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r w:rsidRPr="00800772">
              <w:lastRenderedPageBreak/>
              <w:t>В.Е.Савченко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10.12.2008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lastRenderedPageBreak/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Председатель</w:t>
            </w:r>
            <w:r w:rsidRPr="00800772">
              <w:br/>
              <w:t xml:space="preserve">Минского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r w:rsidRPr="00800772">
              <w:t>Л.Ф.Крупец</w:t>
            </w:r>
          </w:p>
          <w:p w:rsidR="00800772" w:rsidRPr="00800772" w:rsidRDefault="00800772">
            <w:pPr>
              <w:pStyle w:val="agreedate"/>
            </w:pPr>
            <w:r w:rsidRPr="00800772">
              <w:t>15.12.2008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 xml:space="preserve">Первый заместитель председателя </w:t>
            </w:r>
            <w:r w:rsidRPr="00800772">
              <w:br/>
              <w:t xml:space="preserve">Могилевского областного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r w:rsidRPr="00800772">
              <w:t>В.В.Кравцов</w:t>
            </w:r>
          </w:p>
          <w:p w:rsidR="00800772" w:rsidRPr="00800772" w:rsidRDefault="00800772">
            <w:pPr>
              <w:pStyle w:val="agreedate"/>
            </w:pPr>
            <w:r w:rsidRPr="00800772">
              <w:t xml:space="preserve">23.12.2008 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  <w:tr w:rsidR="00800772" w:rsidRPr="00800772" w:rsidTr="00800772">
        <w:trPr>
          <w:trHeight w:val="24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СОГЛАСОВАНО</w:t>
            </w:r>
          </w:p>
          <w:p w:rsidR="00800772" w:rsidRPr="00800772" w:rsidRDefault="00800772">
            <w:pPr>
              <w:pStyle w:val="agree"/>
            </w:pPr>
            <w:r w:rsidRPr="00800772">
              <w:t>Председатель</w:t>
            </w:r>
            <w:r w:rsidRPr="00800772">
              <w:br/>
              <w:t xml:space="preserve">Минского городского </w:t>
            </w:r>
            <w:r w:rsidRPr="00800772">
              <w:br/>
              <w:t>исполнительного комитета</w:t>
            </w:r>
          </w:p>
          <w:p w:rsidR="00800772" w:rsidRPr="00800772" w:rsidRDefault="00800772">
            <w:pPr>
              <w:pStyle w:val="agreefio"/>
            </w:pPr>
            <w:r w:rsidRPr="00800772">
              <w:t>М.Я.Павлов</w:t>
            </w:r>
          </w:p>
          <w:p w:rsidR="00800772" w:rsidRPr="00800772" w:rsidRDefault="00800772">
            <w:pPr>
              <w:pStyle w:val="agreedate"/>
            </w:pPr>
            <w:r w:rsidRPr="00800772">
              <w:t>15.12.2008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agree"/>
            </w:pPr>
            <w:r w:rsidRPr="00800772">
              <w:t> </w:t>
            </w:r>
          </w:p>
        </w:tc>
      </w:tr>
    </w:tbl>
    <w:p w:rsidR="00800772" w:rsidRPr="00800772" w:rsidRDefault="00800772" w:rsidP="00800772">
      <w:pPr>
        <w:pStyle w:val="newncpi"/>
      </w:pPr>
      <w:r w:rsidRPr="0080077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800772" w:rsidRPr="00800772" w:rsidTr="00800772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cap1"/>
            </w:pPr>
            <w:r w:rsidRPr="00800772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800772" w:rsidRDefault="00800772">
            <w:pPr>
              <w:pStyle w:val="capu1"/>
            </w:pPr>
            <w:r w:rsidRPr="00800772">
              <w:t>УТВЕРЖДЕНО</w:t>
            </w:r>
          </w:p>
          <w:p w:rsidR="00800772" w:rsidRPr="00800772" w:rsidRDefault="00800772">
            <w:pPr>
              <w:pStyle w:val="cap1"/>
            </w:pPr>
            <w:r w:rsidRPr="00FC6992">
              <w:rPr>
                <w:rStyle w:val="HTML"/>
                <w:u w:val="single"/>
                <w:shd w:val="clear" w:color="auto" w:fill="auto"/>
              </w:rPr>
              <w:t>Постановление</w:t>
            </w:r>
          </w:p>
          <w:p w:rsidR="00800772" w:rsidRPr="00800772" w:rsidRDefault="00800772">
            <w:pPr>
              <w:pStyle w:val="cap1"/>
            </w:pPr>
            <w:r w:rsidRPr="00FC6992">
              <w:rPr>
                <w:rStyle w:val="HTML"/>
                <w:shd w:val="clear" w:color="auto" w:fill="auto"/>
              </w:rPr>
              <w:t>Министерстватруда</w:t>
            </w:r>
          </w:p>
          <w:p w:rsidR="00800772" w:rsidRPr="00800772" w:rsidRDefault="00800772">
            <w:pPr>
              <w:pStyle w:val="cap1"/>
            </w:pPr>
            <w:r w:rsidRPr="00FC6992">
              <w:rPr>
                <w:rStyle w:val="HTML"/>
                <w:shd w:val="clear" w:color="auto" w:fill="auto"/>
              </w:rPr>
              <w:t>исоциальнойзащиты</w:t>
            </w:r>
          </w:p>
          <w:p w:rsidR="00800772" w:rsidRPr="00800772" w:rsidRDefault="00800772">
            <w:pPr>
              <w:pStyle w:val="cap1"/>
            </w:pPr>
            <w:r w:rsidRPr="00800772">
              <w:t>Республики Беларусь</w:t>
            </w:r>
          </w:p>
          <w:p w:rsidR="00800772" w:rsidRPr="00800772" w:rsidRDefault="00800772">
            <w:pPr>
              <w:pStyle w:val="cap1"/>
            </w:pPr>
            <w:r w:rsidRPr="00800772">
              <w:t xml:space="preserve">30.12.2008 </w:t>
            </w:r>
            <w:r w:rsidRPr="00FC6992">
              <w:rPr>
                <w:rStyle w:val="HTML"/>
                <w:shd w:val="clear" w:color="auto" w:fill="auto"/>
              </w:rPr>
              <w:t>№210</w:t>
            </w:r>
          </w:p>
          <w:p w:rsidR="00800772" w:rsidRPr="00800772" w:rsidRDefault="00800772">
            <w:pPr>
              <w:pStyle w:val="cap1"/>
            </w:pPr>
            <w:proofErr w:type="gramStart"/>
            <w:r w:rsidRPr="00800772">
              <w:t xml:space="preserve">(в редакции </w:t>
            </w:r>
            <w:r w:rsidRPr="00FC6992">
              <w:rPr>
                <w:rStyle w:val="HTML"/>
                <w:shd w:val="clear" w:color="auto" w:fill="auto"/>
              </w:rPr>
              <w:t>постановления</w:t>
            </w:r>
            <w:proofErr w:type="gramEnd"/>
          </w:p>
          <w:p w:rsidR="00800772" w:rsidRPr="00800772" w:rsidRDefault="00800772">
            <w:pPr>
              <w:pStyle w:val="cap1"/>
            </w:pPr>
            <w:r w:rsidRPr="00FC6992">
              <w:rPr>
                <w:rStyle w:val="HTML"/>
                <w:shd w:val="clear" w:color="auto" w:fill="auto"/>
              </w:rPr>
              <w:t>Министерстватруда</w:t>
            </w:r>
          </w:p>
          <w:p w:rsidR="00800772" w:rsidRPr="00800772" w:rsidRDefault="00800772">
            <w:pPr>
              <w:pStyle w:val="cap1"/>
            </w:pPr>
            <w:r w:rsidRPr="00FC6992">
              <w:rPr>
                <w:rStyle w:val="HTML"/>
                <w:shd w:val="clear" w:color="auto" w:fill="auto"/>
              </w:rPr>
              <w:t>исоциальнойзащиты</w:t>
            </w:r>
          </w:p>
          <w:p w:rsidR="00800772" w:rsidRPr="00800772" w:rsidRDefault="00800772">
            <w:pPr>
              <w:pStyle w:val="cap1"/>
            </w:pPr>
            <w:r w:rsidRPr="00800772">
              <w:t>Республики Беларусь</w:t>
            </w:r>
          </w:p>
          <w:p w:rsidR="00800772" w:rsidRPr="00800772" w:rsidRDefault="00800772" w:rsidP="00FC6992">
            <w:pPr>
              <w:pStyle w:val="cap1"/>
              <w:tabs>
                <w:tab w:val="right" w:pos="2684"/>
              </w:tabs>
            </w:pPr>
            <w:proofErr w:type="gramStart"/>
            <w:r w:rsidRPr="00800772">
              <w:t xml:space="preserve">29.05.2020 </w:t>
            </w:r>
            <w:r w:rsidRPr="00FC6992">
              <w:rPr>
                <w:rStyle w:val="HTML"/>
                <w:shd w:val="clear" w:color="auto" w:fill="auto"/>
              </w:rPr>
              <w:t>№</w:t>
            </w:r>
            <w:r w:rsidRPr="00800772">
              <w:t>55)</w:t>
            </w:r>
            <w:r w:rsidR="00FC6992">
              <w:tab/>
            </w:r>
            <w:proofErr w:type="gramEnd"/>
          </w:p>
        </w:tc>
      </w:tr>
    </w:tbl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  <w:bookmarkStart w:id="3" w:name="a80"/>
            <w:bookmarkEnd w:id="3"/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  <w:bookmarkStart w:id="4" w:name="a66"/>
            <w:bookmarkEnd w:id="4"/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80077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800772" w:rsidRDefault="00800772">
            <w:pPr>
              <w:rPr>
                <w:sz w:val="24"/>
                <w:szCs w:val="24"/>
              </w:rPr>
            </w:pPr>
          </w:p>
        </w:tc>
      </w:tr>
    </w:tbl>
    <w:p w:rsidR="00800772" w:rsidRPr="00800772" w:rsidRDefault="00800772" w:rsidP="00800772">
      <w:pPr>
        <w:pStyle w:val="newncpi"/>
      </w:pPr>
      <w:r w:rsidRPr="00800772">
        <w:t> </w:t>
      </w:r>
    </w:p>
    <w:p w:rsidR="00800772" w:rsidRPr="00FC6992" w:rsidRDefault="00800772" w:rsidP="00FC6992">
      <w:pPr>
        <w:pStyle w:val="titleu"/>
        <w:spacing w:before="0" w:after="0"/>
        <w:rPr>
          <w:sz w:val="28"/>
          <w:szCs w:val="28"/>
        </w:rPr>
      </w:pPr>
      <w:bookmarkStart w:id="5" w:name="a73"/>
      <w:bookmarkEnd w:id="5"/>
      <w:r w:rsidRPr="00FC6992">
        <w:rPr>
          <w:sz w:val="28"/>
          <w:szCs w:val="28"/>
        </w:rPr>
        <w:t>ПОЛОЖЕНИЕ</w:t>
      </w:r>
      <w:r w:rsidRPr="00FC6992">
        <w:rPr>
          <w:sz w:val="28"/>
          <w:szCs w:val="28"/>
        </w:rPr>
        <w:br/>
        <w:t>о порядке создания и деятельности комиссии организации для проверки знаний работающих по вопросам охраны труда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1. Настоящее Положение устанавливает порядок создания и деятельности комиссий для проверки знаний работающих по вопросам охраны труда, которые создаются работодателями (далее – комиссия организации).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Для целей настоящего Положения применяются термины в значениях, установленных Законом Республики Беларусь «Об охране труда».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2</w:t>
      </w:r>
      <w:r w:rsidRPr="00560B89">
        <w:rPr>
          <w:color w:val="FF0000"/>
          <w:sz w:val="28"/>
          <w:szCs w:val="28"/>
        </w:rPr>
        <w:t xml:space="preserve">. Комиссия организации осуществляет свою деятельность в целях проверки </w:t>
      </w:r>
      <w:proofErr w:type="gramStart"/>
      <w:r w:rsidRPr="00560B89">
        <w:rPr>
          <w:color w:val="FF0000"/>
          <w:sz w:val="28"/>
          <w:szCs w:val="28"/>
        </w:rPr>
        <w:t>знаний</w:t>
      </w:r>
      <w:proofErr w:type="gramEnd"/>
      <w:r w:rsidRPr="00560B89">
        <w:rPr>
          <w:color w:val="FF0000"/>
          <w:sz w:val="28"/>
          <w:szCs w:val="28"/>
        </w:rPr>
        <w:t xml:space="preserve"> по вопросам охраны труда работающих организации и членов комиссий структурных подразделений </w:t>
      </w:r>
      <w:r w:rsidRPr="00FC6992">
        <w:rPr>
          <w:sz w:val="28"/>
          <w:szCs w:val="28"/>
        </w:rPr>
        <w:t>организации для проверки знаний по вопросам охраны труда работников (далее – комиссия структурного подразделения).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3. Состав комиссии организации, включая председателя, заместителя председателя и секретаря комиссии организации, устанавливается приказом руководителя организации. Комиссия действует постоянно.</w:t>
      </w:r>
    </w:p>
    <w:p w:rsidR="00800772" w:rsidRPr="00560B89" w:rsidRDefault="00800772" w:rsidP="00FC6992">
      <w:pPr>
        <w:pStyle w:val="newncpi"/>
        <w:spacing w:before="0" w:after="0"/>
        <w:rPr>
          <w:color w:val="FF0000"/>
          <w:sz w:val="28"/>
          <w:szCs w:val="28"/>
        </w:rPr>
      </w:pPr>
      <w:r w:rsidRPr="00560B89">
        <w:rPr>
          <w:color w:val="FF0000"/>
          <w:sz w:val="28"/>
          <w:szCs w:val="28"/>
        </w:rPr>
        <w:t xml:space="preserve">Председателем комиссии организации является руководитель организации или его заместитель, ответственный за организацию охраны труда. 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bookmarkStart w:id="6" w:name="a74"/>
      <w:bookmarkEnd w:id="6"/>
      <w:r w:rsidRPr="00FC6992">
        <w:rPr>
          <w:sz w:val="28"/>
          <w:szCs w:val="28"/>
        </w:rPr>
        <w:lastRenderedPageBreak/>
        <w:t>4. Председатель комиссии организации осуществляет общее руководство деятельностью комиссии организации и несет персональную ответственность за ее результаты. В отсутствие председателя комиссии организации его обязанности исполняет заместитель председателя комиссии организации.</w:t>
      </w:r>
    </w:p>
    <w:p w:rsidR="00800772" w:rsidRPr="00560B89" w:rsidRDefault="00800772" w:rsidP="00FC6992">
      <w:pPr>
        <w:pStyle w:val="point"/>
        <w:spacing w:before="0" w:after="0"/>
        <w:rPr>
          <w:color w:val="FF0000"/>
          <w:sz w:val="28"/>
          <w:szCs w:val="28"/>
        </w:rPr>
      </w:pPr>
      <w:r w:rsidRPr="00FC6992">
        <w:rPr>
          <w:sz w:val="28"/>
          <w:szCs w:val="28"/>
        </w:rPr>
        <w:t>5. </w:t>
      </w:r>
      <w:r w:rsidRPr="00560B89">
        <w:rPr>
          <w:color w:val="FF0000"/>
          <w:sz w:val="28"/>
          <w:szCs w:val="28"/>
        </w:rPr>
        <w:t>Секретарь комиссии организации: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осуществляет организационную работу комиссии организации;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информирует членов комиссии организации, работающих и членов комиссий структурных подразделений организации о дате, времени и месте проведения заседания комиссии организации;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обеспечивает подготовку заседаний комиссии организации;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ведет документацию комиссии организации;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анализирует ход выполнения принятых решений по вопросам организации и проведения проверки знаний по вопросам охраны труда;</w:t>
      </w:r>
    </w:p>
    <w:p w:rsidR="00800772" w:rsidRPr="00560B89" w:rsidRDefault="00800772" w:rsidP="00FC6992">
      <w:pPr>
        <w:pStyle w:val="newncpi"/>
        <w:spacing w:before="0" w:after="0"/>
        <w:rPr>
          <w:color w:val="FF0000"/>
          <w:sz w:val="28"/>
          <w:szCs w:val="28"/>
        </w:rPr>
      </w:pPr>
      <w:r w:rsidRPr="00560B89">
        <w:rPr>
          <w:color w:val="FF0000"/>
          <w:sz w:val="28"/>
          <w:szCs w:val="28"/>
        </w:rPr>
        <w:t>осуществляет учет и хранение протоколов проверки знаний по вопросам охраны труда (далее – протокол);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решает другие организационные вопросы, возложенные на него председателем комиссии организации.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bookmarkStart w:id="7" w:name="a75"/>
      <w:bookmarkEnd w:id="7"/>
      <w:r w:rsidRPr="00FC6992">
        <w:rPr>
          <w:sz w:val="28"/>
          <w:szCs w:val="28"/>
        </w:rPr>
        <w:t>6. </w:t>
      </w:r>
      <w:r w:rsidRPr="00560B89">
        <w:rPr>
          <w:color w:val="FF0000"/>
          <w:sz w:val="28"/>
          <w:szCs w:val="28"/>
        </w:rPr>
        <w:t>В состав комиссии организации включаются работники служб охраны труда (специалисты по охране труда),</w:t>
      </w:r>
      <w:r w:rsidRPr="00FC6992">
        <w:rPr>
          <w:sz w:val="28"/>
          <w:szCs w:val="28"/>
        </w:rPr>
        <w:t xml:space="preserve"> уполномоченные должностные лица, на которых возложены обязанности специалиста по охране труда, специалисты юридической службы, главный инженер, главный энергетик, главный механик, главный технолог и другие специалисты.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В состав комиссии организации при необходимости могут включаться: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работники контролирующих (надзорных) органов и профессиональных союзов (по согласованию с ними);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руководители (специалисты) службы охраны труда либо уполномоченные должностные лица, на которых возложены обязанности по охране труда, имеющие необходимую подготовку, вышестоящего республиканского органа государственного управления и иной государственной организации, подчиненной Правительству Республики Беларусь;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работники юридических лиц (индивидуальные предприниматели), аккредитованные на оказание услуг в области охраны труда в соответствии с законодательством и прошедшие проверку знаний по вопросам охраны труда в комиссии местного исполнительного и распорядительного органа как члены комиссии организации.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bookmarkStart w:id="8" w:name="a76"/>
      <w:bookmarkEnd w:id="8"/>
      <w:r w:rsidRPr="00FC6992">
        <w:rPr>
          <w:sz w:val="28"/>
          <w:szCs w:val="28"/>
        </w:rPr>
        <w:t>7. С учетом структуры, численности работающих и специфики деятельности в организации могут создаваться комиссии структурных подразделений, создание и деятельность которых осуществляется в порядке, установленном настоящим Положением.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Комиссии структурных подразделений возглавляют руководители структурных подразделений организации или их заместители, ответственные за организацию охраны труда.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lastRenderedPageBreak/>
        <w:t>8. В комиссии структурного подразделения проходят проверку знаний по вопросам охраны труда работники данного структурного подразделения, за исключением руководителя структурного подразделения, его заместителя, ответственного за организацию охраны труда, и членов комиссии структурного подразделения, которые проходят проверку знаний в комиссии организации.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9. </w:t>
      </w:r>
      <w:proofErr w:type="gramStart"/>
      <w:r w:rsidRPr="00560B89">
        <w:rPr>
          <w:color w:val="FF0000"/>
          <w:sz w:val="28"/>
          <w:szCs w:val="28"/>
        </w:rPr>
        <w:t>Проверка знаний по вопросам охраны труда проводится комиссией организации в форме устного опроса в индивидуальном порядке или с применением компьютерной техники, с учетом требований нормативных правовых актов, в том числе технических нормативных правовых актов,</w:t>
      </w:r>
      <w:r w:rsidRPr="00FC6992">
        <w:rPr>
          <w:sz w:val="28"/>
          <w:szCs w:val="28"/>
        </w:rPr>
        <w:t xml:space="preserve"> являющихся в соответствии с законодательными актами и постановлениями Правительства Республики Беларусь обязательными для исполнения работающими организации и членами комиссий структурных подразделений. </w:t>
      </w:r>
      <w:proofErr w:type="gramEnd"/>
    </w:p>
    <w:p w:rsidR="00800772" w:rsidRPr="00560B89" w:rsidRDefault="00800772" w:rsidP="00FC6992">
      <w:pPr>
        <w:pStyle w:val="point"/>
        <w:spacing w:before="0" w:after="0"/>
        <w:rPr>
          <w:color w:val="FF0000"/>
          <w:sz w:val="28"/>
          <w:szCs w:val="28"/>
        </w:rPr>
      </w:pPr>
      <w:r w:rsidRPr="00FC6992">
        <w:rPr>
          <w:sz w:val="28"/>
          <w:szCs w:val="28"/>
        </w:rPr>
        <w:t>10</w:t>
      </w:r>
      <w:r w:rsidRPr="00560B89">
        <w:rPr>
          <w:color w:val="FF0000"/>
          <w:sz w:val="28"/>
          <w:szCs w:val="28"/>
        </w:rPr>
        <w:t>. Билеты для проверки знаний по вопросам охраны труда руководителей и специалистов утверждаются председателем комиссии организации.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11. </w:t>
      </w:r>
      <w:proofErr w:type="gramStart"/>
      <w:r w:rsidRPr="00FC6992">
        <w:rPr>
          <w:sz w:val="28"/>
          <w:szCs w:val="28"/>
        </w:rPr>
        <w:t>Билеты для проверки знаний по вопросам охраны труда работающих по профессиям рабочих разрабатываются на основе требований по охране труда для профессий рабочих и отдельных видов работ (услуг), содержащихся в нормативных правовых актах, в том числе технических нормативных правовых актах, являющихся в соответствии с законодательными актами и постановлениями Правительства Республики Беларусь обязательными для исполнения, локальных правовых актах организации, соблюдение которых входит</w:t>
      </w:r>
      <w:proofErr w:type="gramEnd"/>
      <w:r w:rsidRPr="00FC6992">
        <w:rPr>
          <w:sz w:val="28"/>
          <w:szCs w:val="28"/>
        </w:rPr>
        <w:t xml:space="preserve"> в трудовые обязанности </w:t>
      </w:r>
      <w:proofErr w:type="gramStart"/>
      <w:r w:rsidRPr="00FC6992">
        <w:rPr>
          <w:sz w:val="28"/>
          <w:szCs w:val="28"/>
        </w:rPr>
        <w:t>работающих</w:t>
      </w:r>
      <w:proofErr w:type="gramEnd"/>
      <w:r w:rsidRPr="00FC6992">
        <w:rPr>
          <w:sz w:val="28"/>
          <w:szCs w:val="28"/>
        </w:rPr>
        <w:t>, и утверждаются председателем комиссии организации.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12. Комиссия организации и комиссия структурного подразделения организации правомочны принимать решения при участии в их работе не менее половины состава комиссий (не менее трех человек). Участие в работе комиссии организации и комиссии структурного подразделения председателя комиссии или его заместителя является обязательным.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13. Решения комиссии организации и комиссии структурного подразделения о результатах проверки знаний по вопросам охраны труда принимаются большинством голосов присутствующих членов комиссии.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 xml:space="preserve">В случае равенства голосов решение принимается председателем комиссии организации или комиссии структурного подразделения. 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14</w:t>
      </w:r>
      <w:r w:rsidRPr="00560B89">
        <w:rPr>
          <w:color w:val="FF0000"/>
          <w:sz w:val="28"/>
          <w:szCs w:val="28"/>
        </w:rPr>
        <w:t xml:space="preserve">. Результаты проверки знаний по вопросам охраны труда оцениваются членами комиссии в виде записи: «Прошел» или  «Не прошел» и отражаются в протоколе согласно приложению к постановлению, </w:t>
      </w:r>
      <w:r w:rsidRPr="00FC6992">
        <w:rPr>
          <w:sz w:val="28"/>
          <w:szCs w:val="28"/>
        </w:rPr>
        <w:t xml:space="preserve">утвердившему настоящее Положение, который хранится в организации согласно сроку хранения, установленному в приложении 1  к постановлению Министерства юстиции Республики Беларусь от 24 мая 2012 г. № 140 «О перечне типовых документов Национального архивного фонда Республики Беларусь». 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bookmarkStart w:id="9" w:name="a77"/>
      <w:bookmarkEnd w:id="9"/>
      <w:r w:rsidRPr="00FC6992">
        <w:rPr>
          <w:sz w:val="28"/>
          <w:szCs w:val="28"/>
        </w:rPr>
        <w:t>15. </w:t>
      </w:r>
      <w:proofErr w:type="gramStart"/>
      <w:r w:rsidRPr="00FC6992">
        <w:rPr>
          <w:sz w:val="28"/>
          <w:szCs w:val="28"/>
        </w:rPr>
        <w:t xml:space="preserve">Работающим организации и членам комиссий структурных подразделений организации, прошедшим проверку знаний по вопросам охраны труда, выдается удостоверение по охране труда согласно </w:t>
      </w:r>
      <w:r w:rsidRPr="00FC6992">
        <w:rPr>
          <w:sz w:val="28"/>
          <w:szCs w:val="28"/>
        </w:rPr>
        <w:lastRenderedPageBreak/>
        <w:t>приложению 6 к постановлению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труда».</w:t>
      </w:r>
      <w:proofErr w:type="gramEnd"/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16. Комиссия организации анализирует работу комиссий структурных подразделений и при необходимости принимает меры по устранению нарушений в их работе, рассматривает обращения работников на решения комиссий структурных подразделений, при необходимости проводит проверку знаний по вопросам охраны труда у указанных работников и принимает решения, обязательные для исполнения комиссиями структурных подразделений.</w:t>
      </w:r>
    </w:p>
    <w:p w:rsidR="00800772" w:rsidRPr="00FC6992" w:rsidRDefault="00800772" w:rsidP="00FC6992">
      <w:pPr>
        <w:pStyle w:val="point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 xml:space="preserve">17. Комиссия организации вправе проводить проверку знаний по вопросам охраны </w:t>
      </w:r>
      <w:r w:rsidRPr="00FC6992">
        <w:rPr>
          <w:rStyle w:val="HTML"/>
          <w:sz w:val="28"/>
          <w:szCs w:val="28"/>
          <w:shd w:val="clear" w:color="auto" w:fill="auto"/>
        </w:rPr>
        <w:t>труда</w:t>
      </w:r>
      <w:r w:rsidRPr="00FC6992">
        <w:rPr>
          <w:sz w:val="28"/>
          <w:szCs w:val="28"/>
        </w:rPr>
        <w:t xml:space="preserve"> работающих иных организаций соответствующего профиля деятельности, в которых невозможно создание комиссии организации в порядке, установленном настоящим Положением.</w:t>
      </w: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spacing w:after="0" w:line="240" w:lineRule="auto"/>
        <w:rPr>
          <w:vanish/>
          <w:sz w:val="28"/>
          <w:szCs w:val="28"/>
        </w:rPr>
      </w:pPr>
    </w:p>
    <w:tbl>
      <w:tblPr>
        <w:tblStyle w:val="tablencpi"/>
        <w:tblW w:w="5000" w:type="pct"/>
        <w:tblLook w:val="04A0"/>
      </w:tblPr>
      <w:tblGrid>
        <w:gridCol w:w="9355"/>
      </w:tblGrid>
      <w:tr w:rsidR="00800772" w:rsidRPr="00FC6992" w:rsidTr="008007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772" w:rsidRPr="00FC6992" w:rsidRDefault="00800772" w:rsidP="00FC6992">
            <w:pPr>
              <w:rPr>
                <w:sz w:val="28"/>
                <w:szCs w:val="28"/>
              </w:rPr>
            </w:pPr>
          </w:p>
        </w:tc>
      </w:tr>
    </w:tbl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800772" w:rsidRPr="00FC6992" w:rsidTr="00800772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append1"/>
              <w:spacing w:after="0"/>
              <w:rPr>
                <w:sz w:val="28"/>
                <w:szCs w:val="28"/>
              </w:rPr>
            </w:pPr>
            <w:bookmarkStart w:id="10" w:name="a79"/>
            <w:bookmarkEnd w:id="10"/>
            <w:r w:rsidRPr="00FC6992">
              <w:rPr>
                <w:sz w:val="28"/>
                <w:szCs w:val="28"/>
              </w:rPr>
              <w:t>Приложение</w:t>
            </w:r>
          </w:p>
          <w:p w:rsidR="00800772" w:rsidRPr="00FC6992" w:rsidRDefault="00800772" w:rsidP="00FC6992">
            <w:pPr>
              <w:pStyle w:val="append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 xml:space="preserve">к </w:t>
            </w:r>
            <w:r w:rsidRPr="00FC6992">
              <w:rPr>
                <w:rStyle w:val="HTML"/>
                <w:sz w:val="28"/>
                <w:szCs w:val="28"/>
                <w:u w:val="single"/>
                <w:shd w:val="clear" w:color="auto" w:fill="auto"/>
              </w:rPr>
              <w:t>постановлению</w:t>
            </w:r>
            <w:r w:rsidRPr="00FC6992">
              <w:rPr>
                <w:sz w:val="28"/>
                <w:szCs w:val="28"/>
              </w:rPr>
              <w:br/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Министерстватруда</w:t>
            </w:r>
            <w:r w:rsidRPr="00FC6992">
              <w:rPr>
                <w:sz w:val="28"/>
                <w:szCs w:val="28"/>
              </w:rPr>
              <w:br/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исоциальнойзащиты</w:t>
            </w:r>
            <w:r w:rsidRPr="00FC6992">
              <w:rPr>
                <w:sz w:val="28"/>
                <w:szCs w:val="28"/>
              </w:rPr>
              <w:br/>
              <w:t xml:space="preserve">Республики Беларусь </w:t>
            </w:r>
            <w:r w:rsidRPr="00FC6992">
              <w:rPr>
                <w:sz w:val="28"/>
                <w:szCs w:val="28"/>
              </w:rPr>
              <w:br/>
              <w:t xml:space="preserve">30.12.2008 </w:t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№210</w:t>
            </w:r>
            <w:r w:rsidRPr="00FC6992">
              <w:rPr>
                <w:sz w:val="28"/>
                <w:szCs w:val="28"/>
              </w:rPr>
              <w:br/>
              <w:t xml:space="preserve">(в редакции </w:t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постановления</w:t>
            </w:r>
            <w:r w:rsidRPr="00FC6992">
              <w:rPr>
                <w:sz w:val="28"/>
                <w:szCs w:val="28"/>
              </w:rPr>
              <w:br/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Министерстватруда</w:t>
            </w:r>
            <w:r w:rsidRPr="00FC6992">
              <w:rPr>
                <w:sz w:val="28"/>
                <w:szCs w:val="28"/>
              </w:rPr>
              <w:br/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исоциальнойзащиты</w:t>
            </w:r>
            <w:r w:rsidRPr="00FC6992">
              <w:rPr>
                <w:sz w:val="28"/>
                <w:szCs w:val="28"/>
              </w:rPr>
              <w:br/>
              <w:t xml:space="preserve">Республики Беларусь </w:t>
            </w:r>
            <w:r w:rsidRPr="00FC6992">
              <w:rPr>
                <w:sz w:val="28"/>
                <w:szCs w:val="28"/>
              </w:rPr>
              <w:br/>
              <w:t xml:space="preserve">29.05.2020 </w:t>
            </w:r>
            <w:r w:rsidRPr="00FC6992">
              <w:rPr>
                <w:rStyle w:val="HTML"/>
                <w:sz w:val="28"/>
                <w:szCs w:val="28"/>
                <w:shd w:val="clear" w:color="auto" w:fill="auto"/>
              </w:rPr>
              <w:t>№</w:t>
            </w:r>
            <w:r w:rsidRPr="00FC6992">
              <w:rPr>
                <w:sz w:val="28"/>
                <w:szCs w:val="28"/>
              </w:rPr>
              <w:t xml:space="preserve"> 55) </w:t>
            </w:r>
          </w:p>
        </w:tc>
      </w:tr>
    </w:tbl>
    <w:p w:rsidR="00800772" w:rsidRPr="00FC6992" w:rsidRDefault="00800772" w:rsidP="00FC6992">
      <w:pPr>
        <w:pStyle w:val="begform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  <w:bookmarkStart w:id="11" w:name="a81"/>
      <w:bookmarkEnd w:id="11"/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560B89" w:rsidRDefault="00560B89" w:rsidP="00FC6992">
      <w:pPr>
        <w:pStyle w:val="onestring"/>
        <w:spacing w:before="0" w:after="0"/>
        <w:rPr>
          <w:sz w:val="28"/>
          <w:szCs w:val="28"/>
        </w:rPr>
      </w:pPr>
    </w:p>
    <w:p w:rsidR="00800772" w:rsidRPr="00FC6992" w:rsidRDefault="00800772" w:rsidP="00FC6992">
      <w:pPr>
        <w:pStyle w:val="onestring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lastRenderedPageBreak/>
        <w:t>Форма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p w:rsidR="00800772" w:rsidRPr="00FC6992" w:rsidRDefault="00800772" w:rsidP="00FC6992">
      <w:pPr>
        <w:pStyle w:val="newncpi0"/>
        <w:spacing w:before="0" w:after="0"/>
        <w:jc w:val="center"/>
        <w:rPr>
          <w:sz w:val="28"/>
          <w:szCs w:val="28"/>
        </w:rPr>
      </w:pPr>
      <w:r w:rsidRPr="00FC6992">
        <w:rPr>
          <w:sz w:val="28"/>
          <w:szCs w:val="28"/>
        </w:rPr>
        <w:t>Комиссия для проверки знаний по вопросам охраны труда ___________________________________________________________</w:t>
      </w:r>
    </w:p>
    <w:p w:rsidR="00800772" w:rsidRPr="00FC6992" w:rsidRDefault="00800772" w:rsidP="00FC6992">
      <w:pPr>
        <w:pStyle w:val="undline"/>
        <w:spacing w:before="0" w:after="0"/>
        <w:jc w:val="center"/>
        <w:rPr>
          <w:sz w:val="28"/>
          <w:szCs w:val="28"/>
        </w:rPr>
      </w:pPr>
      <w:r w:rsidRPr="00FC6992">
        <w:rPr>
          <w:sz w:val="28"/>
          <w:szCs w:val="28"/>
        </w:rPr>
        <w:t>(наименование комиссии)</w:t>
      </w:r>
    </w:p>
    <w:p w:rsidR="00800772" w:rsidRPr="00FC6992" w:rsidRDefault="00800772" w:rsidP="00FC6992">
      <w:pPr>
        <w:pStyle w:val="titlep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ПРОТОКОЛ</w:t>
      </w:r>
      <w:r w:rsidRPr="00FC6992">
        <w:rPr>
          <w:sz w:val="28"/>
          <w:szCs w:val="28"/>
        </w:rPr>
        <w:br/>
        <w:t>проверки знаний по вопросам охраны труда № ____</w:t>
      </w:r>
    </w:p>
    <w:p w:rsidR="00800772" w:rsidRPr="00FC6992" w:rsidRDefault="00800772" w:rsidP="00FC6992">
      <w:pPr>
        <w:pStyle w:val="newncpi0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___ ___________ 20__ г.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5"/>
        <w:gridCol w:w="7432"/>
      </w:tblGrid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Комиссия в составе: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_____________________________________________________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118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(должность служащего, фамилия, инициалы)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_____________________________________________________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118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(должность служащего, фамилия, инициалы)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_____________________________________________________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118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(должность служащего, фамилия, инициалы)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_____________________________________________________</w:t>
            </w:r>
          </w:p>
        </w:tc>
      </w:tr>
      <w:tr w:rsidR="00800772" w:rsidRPr="00FC6992" w:rsidTr="00800772"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118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(должность служащего, фамилия, инициалы)</w:t>
            </w:r>
          </w:p>
        </w:tc>
      </w:tr>
    </w:tbl>
    <w:p w:rsidR="00800772" w:rsidRPr="00FC6992" w:rsidRDefault="00800772" w:rsidP="00FC6992">
      <w:pPr>
        <w:pStyle w:val="newncpi0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p w:rsidR="00800772" w:rsidRPr="00FC6992" w:rsidRDefault="00800772" w:rsidP="00FC6992">
      <w:pPr>
        <w:pStyle w:val="newncpi0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Комиссия провела проверку знаний по вопросам охраны труда:</w:t>
      </w:r>
    </w:p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0"/>
        <w:gridCol w:w="1588"/>
        <w:gridCol w:w="2249"/>
        <w:gridCol w:w="1125"/>
        <w:gridCol w:w="905"/>
        <w:gridCol w:w="1368"/>
        <w:gridCol w:w="1742"/>
      </w:tblGrid>
      <w:tr w:rsidR="00800772" w:rsidRPr="00FC6992" w:rsidTr="00800772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№</w:t>
            </w:r>
            <w:r w:rsidRPr="00FC6992">
              <w:rPr>
                <w:sz w:val="28"/>
                <w:szCs w:val="28"/>
              </w:rPr>
              <w:br/>
            </w:r>
            <w:proofErr w:type="gramStart"/>
            <w:r w:rsidRPr="00FC6992">
              <w:rPr>
                <w:sz w:val="28"/>
                <w:szCs w:val="28"/>
              </w:rPr>
              <w:t>п</w:t>
            </w:r>
            <w:proofErr w:type="gramEnd"/>
            <w:r w:rsidRPr="00FC6992">
              <w:rPr>
                <w:sz w:val="28"/>
                <w:szCs w:val="28"/>
              </w:rPr>
              <w:t>/п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Фамилия, собственное имя, отчество (если таковое имеется) лица, проходящего проверку знаний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Профессия рабочего, должность служащего или отдельный вид работ (услуг) лица, проходящего проверку, наименование организации (индивидуальный предприниматель, вид деятельности)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Вид проверки знаний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Номер билета</w:t>
            </w:r>
            <w:proofErr w:type="gramStart"/>
            <w:r w:rsidRPr="00FC699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Результаты проверки знаний (прошел, не прошел)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Роспись лица, проходившего проверку знаний по вопросам охраны труда</w:t>
            </w:r>
          </w:p>
        </w:tc>
      </w:tr>
      <w:tr w:rsidR="00800772" w:rsidRPr="00FC6992" w:rsidTr="00800772">
        <w:trPr>
          <w:trHeight w:val="240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7</w:t>
            </w:r>
          </w:p>
        </w:tc>
      </w:tr>
      <w:tr w:rsidR="00800772" w:rsidRPr="00FC6992" w:rsidTr="00800772">
        <w:trPr>
          <w:trHeight w:val="240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0772" w:rsidRPr="00FC6992" w:rsidRDefault="00800772" w:rsidP="00FC6992">
            <w:pPr>
              <w:pStyle w:val="table1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</w:tr>
    </w:tbl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5"/>
        <w:gridCol w:w="3700"/>
        <w:gridCol w:w="3092"/>
      </w:tblGrid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</w:t>
            </w:r>
          </w:p>
        </w:tc>
      </w:tr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33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(инициалы, фамилия)</w:t>
            </w:r>
          </w:p>
        </w:tc>
      </w:tr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</w:t>
            </w:r>
          </w:p>
        </w:tc>
      </w:tr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33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(инициалы, фамилия)</w:t>
            </w:r>
          </w:p>
        </w:tc>
      </w:tr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______________________</w:t>
            </w:r>
          </w:p>
        </w:tc>
      </w:tr>
      <w:tr w:rsidR="00800772" w:rsidRPr="00FC6992" w:rsidTr="00800772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0772" w:rsidRPr="00FC6992" w:rsidRDefault="00800772" w:rsidP="00FC6992">
            <w:pPr>
              <w:pStyle w:val="undline"/>
              <w:spacing w:before="0" w:after="0"/>
              <w:ind w:right="330"/>
              <w:jc w:val="right"/>
              <w:rPr>
                <w:sz w:val="28"/>
                <w:szCs w:val="28"/>
              </w:rPr>
            </w:pPr>
            <w:r w:rsidRPr="00FC6992">
              <w:rPr>
                <w:sz w:val="28"/>
                <w:szCs w:val="28"/>
              </w:rPr>
              <w:t>(инициалы, фамилия)</w:t>
            </w:r>
          </w:p>
        </w:tc>
      </w:tr>
    </w:tbl>
    <w:p w:rsidR="00800772" w:rsidRPr="00FC6992" w:rsidRDefault="00800772" w:rsidP="00FC6992">
      <w:pPr>
        <w:pStyle w:val="newncpi"/>
        <w:spacing w:before="0" w:after="0"/>
        <w:rPr>
          <w:sz w:val="28"/>
          <w:szCs w:val="28"/>
        </w:rPr>
      </w:pPr>
      <w:r w:rsidRPr="00FC6992">
        <w:rPr>
          <w:sz w:val="28"/>
          <w:szCs w:val="28"/>
        </w:rPr>
        <w:t> </w:t>
      </w:r>
    </w:p>
    <w:p w:rsidR="00800772" w:rsidRPr="00FC6992" w:rsidRDefault="00800772" w:rsidP="00FC6992">
      <w:pPr>
        <w:pStyle w:val="snoskiline"/>
        <w:rPr>
          <w:sz w:val="28"/>
          <w:szCs w:val="28"/>
        </w:rPr>
      </w:pPr>
      <w:r w:rsidRPr="00FC6992">
        <w:rPr>
          <w:sz w:val="28"/>
          <w:szCs w:val="28"/>
        </w:rPr>
        <w:t>______________________________</w:t>
      </w:r>
    </w:p>
    <w:p w:rsidR="00800772" w:rsidRPr="00800772" w:rsidRDefault="00800772" w:rsidP="00FC6992">
      <w:pPr>
        <w:pStyle w:val="snoski"/>
        <w:spacing w:before="0" w:after="0"/>
      </w:pPr>
      <w:bookmarkStart w:id="12" w:name="a84"/>
      <w:bookmarkEnd w:id="12"/>
      <w:r w:rsidRPr="00FC6992">
        <w:rPr>
          <w:sz w:val="28"/>
          <w:szCs w:val="28"/>
          <w:vertAlign w:val="superscript"/>
        </w:rPr>
        <w:t>1</w:t>
      </w:r>
      <w:r w:rsidRPr="00FC6992">
        <w:rPr>
          <w:sz w:val="28"/>
          <w:szCs w:val="28"/>
        </w:rPr>
        <w:t> Графа 5 заполняется в случае, если проверка знаний по вопросам охраны труда осуществляется по билетам для проверки знаний по вопросам охраны труда.</w:t>
      </w:r>
    </w:p>
    <w:p w:rsidR="00800772" w:rsidRPr="00800772" w:rsidRDefault="00800772" w:rsidP="00800772">
      <w:pPr>
        <w:pStyle w:val="endform"/>
      </w:pPr>
      <w:r w:rsidRPr="00800772">
        <w:t> </w:t>
      </w:r>
    </w:p>
    <w:p w:rsidR="00800772" w:rsidRPr="00800772" w:rsidRDefault="00800772" w:rsidP="00800772">
      <w:pPr>
        <w:pStyle w:val="newncpi"/>
      </w:pPr>
      <w:r w:rsidRPr="00800772">
        <w:t> </w:t>
      </w:r>
      <w:bookmarkStart w:id="13" w:name="_GoBack"/>
      <w:bookmarkEnd w:id="13"/>
    </w:p>
    <w:sectPr w:rsidR="00800772" w:rsidRPr="00800772" w:rsidSect="001D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0772"/>
    <w:rsid w:val="001D5C4F"/>
    <w:rsid w:val="005050B7"/>
    <w:rsid w:val="00560B89"/>
    <w:rsid w:val="00800772"/>
    <w:rsid w:val="00A64462"/>
    <w:rsid w:val="00BA2A0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772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00772"/>
    <w:rPr>
      <w:shd w:val="clear" w:color="auto" w:fill="FFFF00"/>
    </w:rPr>
  </w:style>
  <w:style w:type="paragraph" w:customStyle="1" w:styleId="1">
    <w:name w:val="Название1"/>
    <w:basedOn w:val="a"/>
    <w:rsid w:val="0080077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007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8007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00772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00772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07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80077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0077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00772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0772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07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0077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07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07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007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007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077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0077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0077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0077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007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007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80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772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00772"/>
    <w:rPr>
      <w:shd w:val="clear" w:color="auto" w:fill="FFFF00"/>
    </w:rPr>
  </w:style>
  <w:style w:type="paragraph" w:customStyle="1" w:styleId="1">
    <w:name w:val="Название1"/>
    <w:basedOn w:val="a"/>
    <w:rsid w:val="0080077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007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8007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00772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00772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07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80077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0077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00772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0772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07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007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0077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007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07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07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007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007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077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0077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0077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0077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007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007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80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2020-07-17T12:11:00Z</dcterms:created>
  <dcterms:modified xsi:type="dcterms:W3CDTF">2020-09-29T12:12:00Z</dcterms:modified>
</cp:coreProperties>
</file>